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956AD" w14:textId="59B2DDCC" w:rsidR="00503E61" w:rsidRDefault="00D206EA" w:rsidP="00503E61">
      <w:pPr>
        <w:pStyle w:val="berschrift1"/>
        <w:spacing w:before="120" w:after="120"/>
        <w:rPr>
          <w:rFonts w:ascii="Leelawadee UI" w:hAnsi="Leelawadee UI" w:cs="Leelawadee UI"/>
        </w:rPr>
      </w:pPr>
      <w:bookmarkStart w:id="0" w:name="_Hlk35788741"/>
      <w:r>
        <w:rPr>
          <w:rFonts w:ascii="Leelawadee UI" w:hAnsi="Leelawadee UI" w:cs="Leelawadee UI"/>
        </w:rPr>
        <w:t>4</w:t>
      </w:r>
      <w:r w:rsidR="00503E61">
        <w:rPr>
          <w:rFonts w:ascii="Leelawadee UI" w:hAnsi="Leelawadee UI" w:cs="Leelawadee UI"/>
        </w:rPr>
        <w:t>. Sönndag nah O</w:t>
      </w:r>
      <w:r w:rsidR="00503E61" w:rsidRPr="00503E61">
        <w:rPr>
          <w:rFonts w:ascii="Leelawadee UI" w:hAnsi="Leelawadee UI" w:cs="Leelawadee UI"/>
        </w:rPr>
        <w:t xml:space="preserve">stern – </w:t>
      </w:r>
      <w:r>
        <w:rPr>
          <w:rFonts w:ascii="Leelawadee UI" w:hAnsi="Leelawadee UI" w:cs="Leelawadee UI"/>
        </w:rPr>
        <w:t>Kantate</w:t>
      </w:r>
    </w:p>
    <w:p w14:paraId="75248FF6" w14:textId="0750C6DE" w:rsidR="00503E61" w:rsidRDefault="00503E61" w:rsidP="005D0556">
      <w:pPr>
        <w:pStyle w:val="berschrift2"/>
      </w:pPr>
      <w:r w:rsidRPr="009A68C3">
        <w:rPr>
          <w:rFonts w:hint="cs"/>
        </w:rPr>
        <w:t xml:space="preserve">Spröök </w:t>
      </w:r>
      <w:r w:rsidRPr="005D0556">
        <w:rPr>
          <w:rFonts w:hint="cs"/>
        </w:rPr>
        <w:t>för</w:t>
      </w:r>
      <w:r w:rsidRPr="009A68C3">
        <w:rPr>
          <w:rFonts w:hint="cs"/>
        </w:rPr>
        <w:t xml:space="preserve"> </w:t>
      </w:r>
      <w:r w:rsidRPr="00503E61">
        <w:rPr>
          <w:bdr w:val="nil"/>
        </w:rPr>
        <w:t xml:space="preserve">de Week – </w:t>
      </w:r>
      <w:r w:rsidR="00D206EA">
        <w:rPr>
          <w:bdr w:val="nil"/>
        </w:rPr>
        <w:t>Psalm 98,1</w:t>
      </w:r>
    </w:p>
    <w:p w14:paraId="538A613A" w14:textId="77777777" w:rsidR="008D31CC" w:rsidRDefault="00D206EA" w:rsidP="00EF7B60">
      <w:pPr>
        <w:pStyle w:val="berschrift1"/>
        <w:rPr>
          <w:rFonts w:ascii="Leelawadee UI" w:hAnsi="Leelawadee UI" w:cs="Leelawadee UI"/>
          <w:sz w:val="22"/>
          <w:szCs w:val="22"/>
        </w:rPr>
      </w:pPr>
      <w:r w:rsidRPr="00D206EA">
        <w:rPr>
          <w:rFonts w:ascii="Leelawadee UI" w:hAnsi="Leelawadee UI" w:cs="Leelawadee UI"/>
          <w:sz w:val="22"/>
          <w:szCs w:val="22"/>
        </w:rPr>
        <w:t xml:space="preserve">Singt den Herrn ein nieges Lied, </w:t>
      </w:r>
    </w:p>
    <w:p w14:paraId="0D78101F" w14:textId="675F714C" w:rsidR="00915AC6" w:rsidRPr="00EF7B60" w:rsidRDefault="00D206EA" w:rsidP="008D31CC">
      <w:pPr>
        <w:pStyle w:val="berschrift1"/>
        <w:spacing w:before="0"/>
        <w:rPr>
          <w:rFonts w:ascii="Leelawadee UI" w:hAnsi="Leelawadee UI" w:cs="Leelawadee UI"/>
          <w:sz w:val="22"/>
          <w:szCs w:val="22"/>
        </w:rPr>
      </w:pPr>
      <w:r w:rsidRPr="00D206EA">
        <w:rPr>
          <w:rFonts w:ascii="Leelawadee UI" w:hAnsi="Leelawadee UI" w:cs="Leelawadee UI"/>
          <w:sz w:val="22"/>
          <w:szCs w:val="22"/>
        </w:rPr>
        <w:t>hei deit Wunner öber Wunner</w:t>
      </w:r>
      <w:r>
        <w:rPr>
          <w:rFonts w:ascii="Leelawadee UI" w:hAnsi="Leelawadee UI" w:cs="Leelawadee UI"/>
          <w:sz w:val="22"/>
          <w:szCs w:val="22"/>
        </w:rPr>
        <w:t>.</w:t>
      </w:r>
    </w:p>
    <w:p w14:paraId="520F3028" w14:textId="08BC873A" w:rsidR="00915AC6" w:rsidRPr="00EF7B60" w:rsidRDefault="00915AC6" w:rsidP="00EF7B60">
      <w:pPr>
        <w:pStyle w:val="berschrift2"/>
        <w:rPr>
          <w:rFonts w:ascii="Leelawadee" w:hAnsi="Leelawadee" w:cs="Leelawadee"/>
          <w:bCs/>
          <w:szCs w:val="24"/>
          <w:lang w:eastAsia="de-DE"/>
        </w:rPr>
      </w:pPr>
      <w:r w:rsidRPr="00EF7B60">
        <w:rPr>
          <w:rFonts w:ascii="Leelawadee" w:hAnsi="Leelawadee" w:cs="Leelawadee"/>
          <w:bCs/>
          <w:szCs w:val="24"/>
          <w:lang w:eastAsia="de-DE"/>
        </w:rPr>
        <w:t>Psalm 98,1-9</w:t>
      </w:r>
    </w:p>
    <w:p w14:paraId="2BB73F88" w14:textId="2FE85BF0" w:rsidR="00915AC6" w:rsidRDefault="00EF7B60" w:rsidP="00915AC6">
      <w:r>
        <w:t xml:space="preserve">1 </w:t>
      </w:r>
      <w:r w:rsidR="00915AC6">
        <w:t>Singt den Herrn een nieges Leed, hei deit Wunner öber Wunner.</w:t>
      </w:r>
    </w:p>
    <w:p w14:paraId="300D0572" w14:textId="77777777" w:rsidR="00915AC6" w:rsidRDefault="00915AC6" w:rsidP="00915AC6">
      <w:r>
        <w:t>Sien Recht hett em hulpen un sien heilig Arm.</w:t>
      </w:r>
    </w:p>
    <w:p w14:paraId="7E96B35D" w14:textId="4890BCAA" w:rsidR="00915AC6" w:rsidRDefault="00EF7B60" w:rsidP="00915AC6">
      <w:r>
        <w:t xml:space="preserve">2 </w:t>
      </w:r>
      <w:r w:rsidR="00915AC6">
        <w:t>Künnig mookt hett de Herr sien Heil</w:t>
      </w:r>
    </w:p>
    <w:p w14:paraId="766BE587" w14:textId="77777777" w:rsidR="00915AC6" w:rsidRDefault="00915AC6" w:rsidP="00915AC6">
      <w:r>
        <w:t>un vör Heiden sien Recht open leggt.</w:t>
      </w:r>
    </w:p>
    <w:p w14:paraId="5FA4A1CF" w14:textId="4F546A2B" w:rsidR="00915AC6" w:rsidRDefault="00EF7B60" w:rsidP="00915AC6">
      <w:r>
        <w:t xml:space="preserve">3 </w:t>
      </w:r>
      <w:r w:rsidR="00915AC6">
        <w:t>He</w:t>
      </w:r>
      <w:r w:rsidR="00B9711D">
        <w:t>i</w:t>
      </w:r>
      <w:r w:rsidR="00915AC6">
        <w:t xml:space="preserve"> hett dacht an sien Gnad un Tru</w:t>
      </w:r>
      <w:r>
        <w:t xml:space="preserve"> </w:t>
      </w:r>
      <w:r w:rsidR="00915AC6">
        <w:t xml:space="preserve">för dat Hus Israel. </w:t>
      </w:r>
    </w:p>
    <w:p w14:paraId="4173C392" w14:textId="0A69C1DE" w:rsidR="00915AC6" w:rsidRDefault="00915AC6" w:rsidP="00915AC6">
      <w:r>
        <w:t>All dei Enn’ von de Ird hemm’ dat seihn, woans uns Herr hulpen hett.</w:t>
      </w:r>
    </w:p>
    <w:p w14:paraId="112282F8" w14:textId="0DA15839" w:rsidR="00915AC6" w:rsidRDefault="00EF7B60" w:rsidP="00915AC6">
      <w:r>
        <w:t xml:space="preserve">4 </w:t>
      </w:r>
      <w:r w:rsidR="00915AC6">
        <w:t xml:space="preserve">Jucht den Herrn tau, all dei Lann’, </w:t>
      </w:r>
    </w:p>
    <w:p w14:paraId="74073025" w14:textId="124C5EC2" w:rsidR="00915AC6" w:rsidRDefault="00915AC6" w:rsidP="00915AC6">
      <w:r>
        <w:t>jubelt em tau un speelt vör em up.</w:t>
      </w:r>
    </w:p>
    <w:p w14:paraId="52CEE34B" w14:textId="0FCC633D" w:rsidR="00915AC6" w:rsidRDefault="00EF7B60" w:rsidP="00915AC6">
      <w:r>
        <w:t xml:space="preserve">5 </w:t>
      </w:r>
      <w:r w:rsidR="00915AC6">
        <w:t>Speelt up dei Harf den Herrn tau Uhr’n,</w:t>
      </w:r>
    </w:p>
    <w:p w14:paraId="65F284CB" w14:textId="77777777" w:rsidR="00915AC6" w:rsidRDefault="00915AC6" w:rsidP="00915AC6">
      <w:r>
        <w:t>jo, up dei Harf mit luden Gesang.</w:t>
      </w:r>
    </w:p>
    <w:p w14:paraId="23DD43B4" w14:textId="5AF384D9" w:rsidR="00915AC6" w:rsidRDefault="00EF7B60" w:rsidP="00915AC6">
      <w:r>
        <w:t xml:space="preserve">6 </w:t>
      </w:r>
      <w:r w:rsidR="00915AC6">
        <w:t>Mit Trompeten un Posaunen</w:t>
      </w:r>
    </w:p>
    <w:p w14:paraId="7A7B0FB4" w14:textId="77777777" w:rsidR="00915AC6" w:rsidRDefault="00915AC6" w:rsidP="00915AC6">
      <w:r>
        <w:t>jucht vör den Herrn, dei König is.</w:t>
      </w:r>
    </w:p>
    <w:p w14:paraId="5E1658E3" w14:textId="681375ED" w:rsidR="00915AC6" w:rsidRPr="0038148E" w:rsidRDefault="00EF7B60" w:rsidP="00915AC6">
      <w:pPr>
        <w:rPr>
          <w:lang w:val="nl-NL"/>
        </w:rPr>
      </w:pPr>
      <w:r w:rsidRPr="0038148E">
        <w:rPr>
          <w:lang w:val="nl-NL"/>
        </w:rPr>
        <w:t xml:space="preserve">7 </w:t>
      </w:r>
      <w:r w:rsidR="00915AC6" w:rsidRPr="0038148E">
        <w:rPr>
          <w:lang w:val="nl-NL"/>
        </w:rPr>
        <w:t>Dat Meer sall brusen un allens, wat in is,</w:t>
      </w:r>
    </w:p>
    <w:p w14:paraId="1A5CD6E8" w14:textId="25AE5B4A" w:rsidR="00915AC6" w:rsidRDefault="00915AC6" w:rsidP="00915AC6">
      <w:r>
        <w:t>dei Irdkreis un dei dor up wohnen.</w:t>
      </w:r>
    </w:p>
    <w:p w14:paraId="2CF0FC34" w14:textId="77777777" w:rsidR="008D31CC" w:rsidRDefault="008D31CC" w:rsidP="00915AC6"/>
    <w:p w14:paraId="552308AF" w14:textId="77777777" w:rsidR="008D31CC" w:rsidRDefault="008D31CC" w:rsidP="008D31CC">
      <w:pPr>
        <w:pStyle w:val="berschrift1"/>
        <w:spacing w:before="120" w:after="120"/>
      </w:pPr>
    </w:p>
    <w:p w14:paraId="723C46AB" w14:textId="77777777" w:rsidR="008D31CC" w:rsidRDefault="008D31CC" w:rsidP="00915AC6"/>
    <w:p w14:paraId="76AD3EF8" w14:textId="3C10F964" w:rsidR="00915AC6" w:rsidRDefault="00EF7B60" w:rsidP="00915AC6">
      <w:r>
        <w:t xml:space="preserve">8 </w:t>
      </w:r>
      <w:r w:rsidR="00915AC6">
        <w:t>Dei Ström söll’n in dei Hänn’ klatschen</w:t>
      </w:r>
    </w:p>
    <w:p w14:paraId="40203344" w14:textId="340813F5" w:rsidR="00EF7B60" w:rsidRDefault="00EF7B60" w:rsidP="00915AC6">
      <w:r>
        <w:t xml:space="preserve">9 </w:t>
      </w:r>
      <w:r w:rsidR="00915AC6">
        <w:t>un dei Barge jubeln alltauhop</w:t>
      </w:r>
      <w:r>
        <w:t xml:space="preserve"> </w:t>
      </w:r>
    </w:p>
    <w:p w14:paraId="76224146" w14:textId="09449AAC" w:rsidR="00915AC6" w:rsidRDefault="00915AC6" w:rsidP="00915AC6">
      <w:r>
        <w:t>vör den Herrn, denn hei kümmt,</w:t>
      </w:r>
      <w:r w:rsidR="00EF7B60">
        <w:t xml:space="preserve"> </w:t>
      </w:r>
      <w:r>
        <w:t xml:space="preserve">dei Ird tau richten, </w:t>
      </w:r>
    </w:p>
    <w:p w14:paraId="1B2F043B" w14:textId="77777777" w:rsidR="00915AC6" w:rsidRDefault="00915AC6" w:rsidP="00915AC6">
      <w:r>
        <w:t>hei ward den Irdkreis mit Gerechdigkeit richten</w:t>
      </w:r>
    </w:p>
    <w:p w14:paraId="5C4BA449" w14:textId="242109C7" w:rsidR="00915AC6" w:rsidRDefault="00915AC6" w:rsidP="00915AC6">
      <w:r>
        <w:t>un dei Völkers gerecht un tru.</w:t>
      </w:r>
      <w:r w:rsidR="00EF7B60">
        <w:rPr>
          <w:rStyle w:val="Funotenzeichen"/>
        </w:rPr>
        <w:footnoteReference w:id="1"/>
      </w:r>
    </w:p>
    <w:p w14:paraId="5CEA6F5E" w14:textId="1FDB0B2C" w:rsidR="00915AC6" w:rsidRPr="00EF7B60" w:rsidRDefault="00915AC6" w:rsidP="00EF7B60">
      <w:pPr>
        <w:pStyle w:val="berschrift2"/>
        <w:rPr>
          <w:rFonts w:ascii="Leelawadee" w:hAnsi="Leelawadee" w:cs="Leelawadee"/>
          <w:bCs/>
          <w:szCs w:val="24"/>
          <w:lang w:eastAsia="de-DE"/>
        </w:rPr>
      </w:pPr>
      <w:r w:rsidRPr="0038148E">
        <w:rPr>
          <w:rFonts w:ascii="Leelawadee" w:hAnsi="Leelawadee" w:cs="Leelawadee"/>
          <w:bCs/>
          <w:szCs w:val="24"/>
          <w:lang w:val="en-US" w:eastAsia="de-DE"/>
        </w:rPr>
        <w:t>II</w:t>
      </w:r>
      <w:r w:rsidR="00EF7B60" w:rsidRPr="0038148E">
        <w:rPr>
          <w:rFonts w:ascii="Leelawadee" w:hAnsi="Leelawadee" w:cs="Leelawadee"/>
          <w:bCs/>
          <w:szCs w:val="24"/>
          <w:lang w:val="en-US" w:eastAsia="de-DE"/>
        </w:rPr>
        <w:tab/>
      </w:r>
      <w:r w:rsidR="00EF7B60" w:rsidRPr="0038148E">
        <w:rPr>
          <w:lang w:val="en-US"/>
        </w:rPr>
        <w:t>Lääst ward ut Ole Testament ut</w:t>
      </w:r>
      <w:r w:rsidR="00105415">
        <w:rPr>
          <w:lang w:val="en-US"/>
        </w:rPr>
        <w:t xml:space="preserve"> dat</w:t>
      </w:r>
      <w:bookmarkStart w:id="1" w:name="_GoBack"/>
      <w:bookmarkEnd w:id="1"/>
      <w:r w:rsidR="00EF7B60" w:rsidRPr="0038148E">
        <w:rPr>
          <w:lang w:val="en-US"/>
        </w:rPr>
        <w:t xml:space="preserve"> </w:t>
      </w:r>
      <w:r w:rsidRPr="0038148E">
        <w:rPr>
          <w:rFonts w:ascii="Leelawadee" w:hAnsi="Leelawadee" w:cs="Leelawadee"/>
          <w:bCs/>
          <w:szCs w:val="24"/>
          <w:lang w:val="en-US" w:eastAsia="de-DE"/>
        </w:rPr>
        <w:t>1.</w:t>
      </w:r>
      <w:r w:rsidR="00EF7B60" w:rsidRPr="0038148E">
        <w:rPr>
          <w:rFonts w:ascii="Leelawadee" w:hAnsi="Leelawadee" w:cs="Leelawadee"/>
          <w:bCs/>
          <w:szCs w:val="24"/>
          <w:lang w:val="en-US" w:eastAsia="de-DE"/>
        </w:rPr>
        <w:t xml:space="preserve"> </w:t>
      </w:r>
      <w:r w:rsidR="00EF7B60">
        <w:rPr>
          <w:rFonts w:ascii="Leelawadee" w:hAnsi="Leelawadee" w:cs="Leelawadee"/>
          <w:bCs/>
          <w:szCs w:val="24"/>
          <w:lang w:eastAsia="de-DE"/>
        </w:rPr>
        <w:t xml:space="preserve">Book </w:t>
      </w:r>
      <w:r w:rsidRPr="00EF7B60">
        <w:rPr>
          <w:rFonts w:ascii="Leelawadee" w:hAnsi="Leelawadee" w:cs="Leelawadee"/>
          <w:bCs/>
          <w:szCs w:val="24"/>
          <w:lang w:eastAsia="de-DE"/>
        </w:rPr>
        <w:t>Sam</w:t>
      </w:r>
      <w:r w:rsidR="00EF7B60">
        <w:rPr>
          <w:rFonts w:ascii="Leelawadee" w:hAnsi="Leelawadee" w:cs="Leelawadee"/>
          <w:bCs/>
          <w:szCs w:val="24"/>
          <w:lang w:eastAsia="de-DE"/>
        </w:rPr>
        <w:t>uel</w:t>
      </w:r>
      <w:r w:rsidRPr="00EF7B60">
        <w:rPr>
          <w:rFonts w:ascii="Leelawadee" w:hAnsi="Leelawadee" w:cs="Leelawadee"/>
          <w:bCs/>
          <w:szCs w:val="24"/>
          <w:lang w:eastAsia="de-DE"/>
        </w:rPr>
        <w:t xml:space="preserve"> 16, 14-23</w:t>
      </w:r>
    </w:p>
    <w:p w14:paraId="28BF43BD" w14:textId="74545F05" w:rsidR="00915AC6" w:rsidRDefault="00915AC6" w:rsidP="00915AC6">
      <w:r>
        <w:t>14</w:t>
      </w:r>
      <w:r w:rsidR="00EF7B60">
        <w:t xml:space="preserve"> </w:t>
      </w:r>
      <w:r>
        <w:t>Den Herrn sien Geist harr sich von Saul affwendt un ein böser Geist kem von Gott öber em.</w:t>
      </w:r>
    </w:p>
    <w:p w14:paraId="4C96744A" w14:textId="775CA718" w:rsidR="00915AC6" w:rsidRDefault="00EF7B60" w:rsidP="00915AC6">
      <w:r>
        <w:t>15</w:t>
      </w:r>
      <w:r w:rsidR="00915AC6">
        <w:t xml:space="preserve"> Doon säden sien Dieners tau Saul: Nu quält di ein böser Geist. </w:t>
      </w:r>
    </w:p>
    <w:p w14:paraId="42F8116D" w14:textId="0A1128BC" w:rsidR="00915AC6" w:rsidRDefault="00EF7B60" w:rsidP="00915AC6">
      <w:r>
        <w:t xml:space="preserve">16 </w:t>
      </w:r>
      <w:r w:rsidR="00915AC6">
        <w:t>Giff du uns den Befähl, dat wi einen Mann seuken, dei mit sien Speelen up eine Harf</w:t>
      </w:r>
      <w:r w:rsidR="0038148E">
        <w:t xml:space="preserve"> </w:t>
      </w:r>
      <w:r w:rsidR="00915AC6">
        <w:t>di upmüntert un di dat denn werrer bäter geiht.</w:t>
      </w:r>
    </w:p>
    <w:p w14:paraId="41C15492" w14:textId="033E71D7" w:rsidR="00915AC6" w:rsidRDefault="00915AC6" w:rsidP="00915AC6">
      <w:r>
        <w:t>17 Saul befohl nu siene Dieners: Jo, goht hen un mookt mi so einen Kierl utfinnig, dei gaud d</w:t>
      </w:r>
      <w:r w:rsidR="00B9711D">
        <w:t>ei</w:t>
      </w:r>
      <w:r>
        <w:t xml:space="preserve"> Harf speelen kann. </w:t>
      </w:r>
    </w:p>
    <w:p w14:paraId="30D633F1" w14:textId="08951BF2" w:rsidR="00915AC6" w:rsidRDefault="00EF7B60" w:rsidP="00915AC6">
      <w:r>
        <w:t>18</w:t>
      </w:r>
      <w:r w:rsidR="00915AC6">
        <w:t xml:space="preserve"> Ein von dei Dieners sä denn: Ick kenn dor einen, dei kann so wat. Dat ist Isai ut Bethlehem sien Söhn. Dei is düchtig un stark, ein Kriegsmann un wett gaud tau räden, hei is uk sc</w:t>
      </w:r>
      <w:r>
        <w:t xml:space="preserve">hön antaukieken </w:t>
      </w:r>
      <w:r w:rsidR="00915AC6">
        <w:t xml:space="preserve">un dei Herr is mit em. </w:t>
      </w:r>
    </w:p>
    <w:p w14:paraId="35F5AE7F" w14:textId="77777777" w:rsidR="00EF7B60" w:rsidRDefault="00EF7B60" w:rsidP="00915AC6">
      <w:r>
        <w:lastRenderedPageBreak/>
        <w:t>19</w:t>
      </w:r>
      <w:r w:rsidR="00915AC6">
        <w:t xml:space="preserve"> Nu bröcht denn Saul sien Dieners up’ Draff, sei süll’n man Isai sengen: Loot mi dienen Söhn David, dei grod bi sien Veih tau daun hett, in mien Hus koomen.</w:t>
      </w:r>
    </w:p>
    <w:p w14:paraId="2493624B" w14:textId="3ECB6E8F" w:rsidR="00915AC6" w:rsidRDefault="00EF7B60" w:rsidP="00915AC6">
      <w:r>
        <w:t>20</w:t>
      </w:r>
      <w:r w:rsidR="00915AC6">
        <w:t xml:space="preserve"> Isai nehm Brot, Wien un ein’ lütt’n Zickenbuck un lööt David dormit no König Saul trecken. </w:t>
      </w:r>
    </w:p>
    <w:p w14:paraId="452EA47F" w14:textId="1118B79C" w:rsidR="00915AC6" w:rsidRDefault="00EF7B60" w:rsidP="00915AC6">
      <w:r>
        <w:t>21</w:t>
      </w:r>
      <w:r w:rsidR="00915AC6">
        <w:t xml:space="preserve"> Up dees Ort is David </w:t>
      </w:r>
      <w:r>
        <w:t xml:space="preserve">no Saul koomen un wür nu </w:t>
      </w:r>
      <w:r w:rsidR="00915AC6">
        <w:t>ein Diener an’ Königsthron. Saul harr em leiw un hei süll nu man ümmer sien Schwert un Schild dregen.</w:t>
      </w:r>
    </w:p>
    <w:p w14:paraId="29698064" w14:textId="06385B86" w:rsidR="00915AC6" w:rsidRDefault="00EF7B60" w:rsidP="00915AC6">
      <w:r>
        <w:t>22</w:t>
      </w:r>
      <w:r w:rsidR="00915AC6">
        <w:t xml:space="preserve"> Nu lett Saul Isai utrichten, dat David em gefüll un alltied sien Diener blieben mücht. </w:t>
      </w:r>
    </w:p>
    <w:p w14:paraId="08691BCC" w14:textId="74DD891E" w:rsidR="00EF7B60" w:rsidRDefault="00EF7B60" w:rsidP="00915AC6">
      <w:r>
        <w:t>23</w:t>
      </w:r>
      <w:r w:rsidR="00915AC6">
        <w:t xml:space="preserve"> Ümmer werrer, wenn dei böse Geist von G</w:t>
      </w:r>
      <w:r>
        <w:t xml:space="preserve">ott öber Saul </w:t>
      </w:r>
      <w:r w:rsidR="00915AC6">
        <w:t>herfull, denn speelte David dei</w:t>
      </w:r>
      <w:r w:rsidR="001E6B37">
        <w:t xml:space="preserve"> Harf un denn wür</w:t>
      </w:r>
      <w:r w:rsidR="00915AC6">
        <w:t xml:space="preserve"> dat glieks bäter mit em. Dei böse Geist lööt von em aff.</w:t>
      </w:r>
      <w:r>
        <w:rPr>
          <w:rStyle w:val="Funotenzeichen"/>
        </w:rPr>
        <w:footnoteReference w:id="2"/>
      </w:r>
    </w:p>
    <w:p w14:paraId="350AC99C" w14:textId="6CF6392A" w:rsidR="00EF7B60" w:rsidRDefault="00915AC6" w:rsidP="00EF7B60">
      <w:pPr>
        <w:pStyle w:val="berschrift2"/>
      </w:pPr>
      <w:r w:rsidRPr="00EF7B60">
        <w:t xml:space="preserve">III </w:t>
      </w:r>
      <w:r w:rsidR="00EF7B60">
        <w:tab/>
        <w:t>De Epistel steit in</w:t>
      </w:r>
      <w:r w:rsidRPr="00EF7B60">
        <w:t xml:space="preserve"> </w:t>
      </w:r>
      <w:r w:rsidR="00EF7B60">
        <w:t xml:space="preserve">Bref an de </w:t>
      </w:r>
      <w:r w:rsidRPr="00EF7B60">
        <w:t>Kolosser</w:t>
      </w:r>
      <w:r w:rsidR="00EF7B60">
        <w:t xml:space="preserve"> 3, 12-17</w:t>
      </w:r>
    </w:p>
    <w:p w14:paraId="7C0846B7" w14:textId="5EA83F04" w:rsidR="001E6B37" w:rsidRDefault="00915AC6" w:rsidP="00EF7B60">
      <w:r>
        <w:t>12 Gott hett jug utsöcht</w:t>
      </w:r>
      <w:r w:rsidRPr="0002694F">
        <w:t xml:space="preserve"> un ji sünd sien eigen, hei hett jug leiw. Dat treckt jug</w:t>
      </w:r>
      <w:r>
        <w:t xml:space="preserve"> nu</w:t>
      </w:r>
      <w:r w:rsidRPr="0002694F">
        <w:t xml:space="preserve"> oewer</w:t>
      </w:r>
      <w:r w:rsidR="00EF7B60">
        <w:t xml:space="preserve"> as so’n</w:t>
      </w:r>
      <w:r w:rsidRPr="0002694F">
        <w:t xml:space="preserve"> Kleed: West van Harten gaud tau anner Lüüd un fründlich, hoolt nich grod </w:t>
      </w:r>
      <w:r>
        <w:t>wat von jug sülbst; west sinnig</w:t>
      </w:r>
      <w:r w:rsidR="00EF7B60">
        <w:t xml:space="preserve"> un äuwt </w:t>
      </w:r>
      <w:r w:rsidRPr="0002694F">
        <w:t xml:space="preserve">Gedüür mit’nanner! </w:t>
      </w:r>
      <w:r w:rsidRPr="0002694F">
        <w:cr/>
        <w:t>13 Verdräägt jug, un dreegt jo nix noh, wenn ein den annern wat vörtauschmieten hett. So, as de Herr jug vergeben hett,</w:t>
      </w:r>
      <w:r w:rsidR="001E6B37">
        <w:t xml:space="preserve"> so </w:t>
      </w:r>
      <w:r w:rsidRPr="0002694F">
        <w:t xml:space="preserve">sölln ji dat uk daun. </w:t>
      </w:r>
      <w:r w:rsidRPr="0002694F">
        <w:cr/>
      </w:r>
      <w:r w:rsidRPr="0002694F">
        <w:lastRenderedPageBreak/>
        <w:t>14</w:t>
      </w:r>
      <w:r w:rsidR="001E6B37">
        <w:t xml:space="preserve"> Öber dat allns </w:t>
      </w:r>
      <w:r>
        <w:t>treckt dei</w:t>
      </w:r>
      <w:r w:rsidR="001E6B37">
        <w:t xml:space="preserve"> </w:t>
      </w:r>
      <w:r w:rsidRPr="0002694F">
        <w:t xml:space="preserve">Leiw an. Sei höllt allns up’t Best tauhoop. </w:t>
      </w:r>
      <w:r w:rsidRPr="0002694F">
        <w:cr/>
        <w:t xml:space="preserve">15 Un Christus sien Freden sall den Utschlag geben in jug Harten. Tau sienen Freden sünd ji upraupen, dat </w:t>
      </w:r>
      <w:r>
        <w:t>ji as ein einzig Lief dorstohn</w:t>
      </w:r>
      <w:r w:rsidRPr="0002694F">
        <w:t xml:space="preserve">. Un vergeet’ nich dat Danken! </w:t>
      </w:r>
      <w:r w:rsidRPr="0002694F">
        <w:cr/>
        <w:t xml:space="preserve">16 Christus sien Wuurd, dat sall bi jug wohn’, un dat nich blots n’ lütt bäten. Einer sall den annern klauk liehr’n un em </w:t>
      </w:r>
      <w:r>
        <w:t xml:space="preserve">uk </w:t>
      </w:r>
      <w:r w:rsidR="001E6B37">
        <w:t xml:space="preserve">mohnen. Singt Gott tau Ihren </w:t>
      </w:r>
      <w:r w:rsidRPr="0002694F">
        <w:t>vull Dank Psalmen in jug Harten u</w:t>
      </w:r>
      <w:r w:rsidR="001E6B37">
        <w:t xml:space="preserve">n Dankleeder un anner Leeder, </w:t>
      </w:r>
    </w:p>
    <w:p w14:paraId="6D1F1642" w14:textId="6616F576" w:rsidR="001E6B37" w:rsidRDefault="00915AC6" w:rsidP="00EF7B60">
      <w:r w:rsidRPr="0002694F">
        <w:t xml:space="preserve">17 Un allns, wat ji daun mit Mund un Hänn’, dat mookt in den Herrn Jesus sienen Noomen. Un dankt Gott, den Vader, </w:t>
      </w:r>
      <w:r w:rsidR="001E6B37">
        <w:t>dörch em.</w:t>
      </w:r>
      <w:r w:rsidR="001E6B37">
        <w:rPr>
          <w:rStyle w:val="Funotenzeichen"/>
        </w:rPr>
        <w:footnoteReference w:id="3"/>
      </w:r>
    </w:p>
    <w:p w14:paraId="46D6CA0F" w14:textId="77777777" w:rsidR="00105415" w:rsidRPr="00105415" w:rsidRDefault="00105415" w:rsidP="001E6B37">
      <w:pPr>
        <w:spacing w:before="240"/>
        <w:rPr>
          <w:rStyle w:val="HallelujaZchn"/>
          <w:rFonts w:ascii="Leelawadee UI" w:hAnsi="Leelawadee UI" w:cs="Leelawadee UI"/>
          <w:sz w:val="52"/>
          <w:szCs w:val="26"/>
        </w:rPr>
      </w:pPr>
    </w:p>
    <w:p w14:paraId="4E651C5D" w14:textId="0308E255" w:rsidR="001E6B37" w:rsidRPr="003C3BBE" w:rsidRDefault="001E6B37" w:rsidP="001E6B37">
      <w:pPr>
        <w:spacing w:before="240"/>
        <w:rPr>
          <w:rFonts w:ascii="Leelawadee UI" w:hAnsi="Leelawadee UI" w:cs="Leelawadee UI"/>
          <w:sz w:val="24"/>
          <w:szCs w:val="26"/>
        </w:rPr>
      </w:pPr>
      <w:r w:rsidRPr="003C3BBE">
        <w:rPr>
          <w:rStyle w:val="HallelujaZchn"/>
          <w:rFonts w:ascii="Leelawadee UI" w:hAnsi="Leelawadee UI" w:cs="Leelawadee UI"/>
          <w:sz w:val="24"/>
          <w:szCs w:val="26"/>
        </w:rPr>
        <w:t>Halleluja Psalm</w:t>
      </w:r>
      <w:r w:rsidRPr="003C3BBE">
        <w:rPr>
          <w:rFonts w:ascii="Leelawadee UI" w:hAnsi="Leelawadee UI" w:cs="Leelawadee UI"/>
          <w:color w:val="C00000"/>
          <w:sz w:val="24"/>
          <w:szCs w:val="26"/>
        </w:rPr>
        <w:t xml:space="preserve"> </w:t>
      </w:r>
      <w:r w:rsidRPr="002F6222">
        <w:rPr>
          <w:rFonts w:ascii="Leelawadee UI" w:eastAsia="Arial Unicode MS" w:hAnsi="Leelawadee UI" w:cs="Leelawadee UI"/>
          <w:b/>
          <w:sz w:val="24"/>
          <w:szCs w:val="26"/>
          <w:bdr w:val="nil"/>
        </w:rPr>
        <w:t>66, 1.2; Lukas 6a.34</w:t>
      </w:r>
    </w:p>
    <w:p w14:paraId="17FDF51A" w14:textId="77777777" w:rsidR="001E6B37" w:rsidRPr="00AD5073" w:rsidRDefault="001E6B37" w:rsidP="001E6B37">
      <w:pPr>
        <w:pStyle w:val="VRStumpf"/>
        <w:spacing w:line="300" w:lineRule="exact"/>
        <w:rPr>
          <w:color w:val="C00000"/>
          <w:sz w:val="22"/>
        </w:rPr>
      </w:pPr>
      <w:r w:rsidRPr="00AD5073">
        <w:rPr>
          <w:color w:val="C00000"/>
          <w:sz w:val="22"/>
        </w:rPr>
        <w:t>Halleluja.</w:t>
      </w:r>
    </w:p>
    <w:p w14:paraId="04B0ADB5" w14:textId="0203CE5F" w:rsidR="001E6B37" w:rsidRDefault="001E6B37" w:rsidP="001E6B37">
      <w:pPr>
        <w:pStyle w:val="VRStumpf"/>
        <w:spacing w:line="300" w:lineRule="exact"/>
        <w:jc w:val="left"/>
        <w:rPr>
          <w:color w:val="C00000"/>
          <w:sz w:val="22"/>
        </w:rPr>
      </w:pPr>
      <w:r>
        <w:rPr>
          <w:color w:val="C00000"/>
          <w:sz w:val="22"/>
        </w:rPr>
        <w:t>Jucht Gott, all de Lann.</w:t>
      </w:r>
    </w:p>
    <w:p w14:paraId="0904A245" w14:textId="1FDE7336" w:rsidR="001E6B37" w:rsidRPr="00AD5073" w:rsidRDefault="001E6B37" w:rsidP="001E6B37">
      <w:pPr>
        <w:pStyle w:val="VRStumpf"/>
        <w:spacing w:line="300" w:lineRule="exact"/>
        <w:jc w:val="left"/>
        <w:rPr>
          <w:color w:val="C00000"/>
          <w:sz w:val="22"/>
        </w:rPr>
      </w:pPr>
      <w:r>
        <w:rPr>
          <w:color w:val="C00000"/>
          <w:sz w:val="22"/>
        </w:rPr>
        <w:t>Lövsingt to de Eehr av sien Naam</w:t>
      </w:r>
      <w:r w:rsidRPr="002F6222">
        <w:rPr>
          <w:color w:val="C00000"/>
          <w:sz w:val="22"/>
        </w:rPr>
        <w:t xml:space="preserve">; </w:t>
      </w:r>
      <w:r w:rsidR="00637E96" w:rsidRPr="002F6222">
        <w:rPr>
          <w:color w:val="C00000"/>
          <w:sz w:val="22"/>
        </w:rPr>
        <w:t>priest</w:t>
      </w:r>
      <w:r w:rsidRPr="002F6222">
        <w:rPr>
          <w:color w:val="C00000"/>
          <w:sz w:val="22"/>
        </w:rPr>
        <w:t xml:space="preserve"> em herrlich.</w:t>
      </w:r>
      <w:r w:rsidRPr="00AD5073">
        <w:rPr>
          <w:color w:val="C00000"/>
          <w:sz w:val="22"/>
        </w:rPr>
        <w:br/>
        <w:t>Halleluja.</w:t>
      </w:r>
    </w:p>
    <w:p w14:paraId="11D1D64F" w14:textId="77777777" w:rsidR="001E6B37" w:rsidRPr="002F6222" w:rsidRDefault="001E6B37" w:rsidP="001E6B37">
      <w:pPr>
        <w:pStyle w:val="VRStumpf"/>
        <w:spacing w:line="300" w:lineRule="exact"/>
        <w:rPr>
          <w:color w:val="C00000"/>
          <w:sz w:val="22"/>
          <w:lang w:val="nl-NL"/>
        </w:rPr>
      </w:pPr>
      <w:r w:rsidRPr="002F6222">
        <w:rPr>
          <w:color w:val="C00000"/>
          <w:sz w:val="22"/>
          <w:lang w:val="nl-NL"/>
        </w:rPr>
        <w:t xml:space="preserve">De Herr is upstohn, he is woahrhaftig upstohn. </w:t>
      </w:r>
    </w:p>
    <w:p w14:paraId="41615776" w14:textId="18910EE4" w:rsidR="001E6B37" w:rsidRPr="002F6222" w:rsidRDefault="001E6B37" w:rsidP="00637E96">
      <w:pPr>
        <w:pStyle w:val="VRStumpf"/>
        <w:spacing w:line="300" w:lineRule="exact"/>
        <w:rPr>
          <w:color w:val="C00000"/>
          <w:sz w:val="24"/>
          <w:lang w:val="nl-NL"/>
        </w:rPr>
      </w:pPr>
      <w:r w:rsidRPr="002F6222">
        <w:rPr>
          <w:color w:val="C00000"/>
          <w:sz w:val="22"/>
          <w:lang w:val="nl-NL"/>
        </w:rPr>
        <w:t>Halleluja</w:t>
      </w:r>
      <w:r w:rsidRPr="002F6222">
        <w:rPr>
          <w:color w:val="C00000"/>
          <w:lang w:val="nl-NL"/>
        </w:rPr>
        <w:t>.</w:t>
      </w:r>
      <w:r w:rsidRPr="00AD5073">
        <w:rPr>
          <w:rStyle w:val="Funotenzeichen"/>
          <w:color w:val="C00000"/>
        </w:rPr>
        <w:footnoteReference w:id="4"/>
      </w:r>
    </w:p>
    <w:p w14:paraId="2C676D05" w14:textId="5B6646FB" w:rsidR="00915AC6" w:rsidRPr="00105415" w:rsidRDefault="008D31CC" w:rsidP="001E6B37">
      <w:pPr>
        <w:pStyle w:val="berschrift2"/>
        <w:rPr>
          <w:lang w:val="nl-NL"/>
        </w:rPr>
      </w:pPr>
      <w:r w:rsidRPr="002F6222">
        <w:rPr>
          <w:rStyle w:val="HallelujaZchn"/>
          <w:rFonts w:ascii="Leelawadee UI" w:hAnsi="Leelawadee UI" w:cs="Leelawadee UI"/>
          <w:b/>
          <w:lang w:val="nl-NL"/>
        </w:rPr>
        <w:br w:type="column"/>
      </w:r>
      <w:r w:rsidR="00915AC6" w:rsidRPr="00105415">
        <w:rPr>
          <w:rStyle w:val="HallelujaZchn"/>
          <w:rFonts w:ascii="Leelawadee UI" w:hAnsi="Leelawadee UI" w:cs="Leelawadee UI"/>
          <w:b/>
          <w:lang w:val="nl-NL"/>
        </w:rPr>
        <w:lastRenderedPageBreak/>
        <w:t xml:space="preserve">IV </w:t>
      </w:r>
      <w:r w:rsidRPr="00105415">
        <w:rPr>
          <w:rStyle w:val="HallelujaZchn"/>
          <w:rFonts w:ascii="Leelawadee UI" w:hAnsi="Leelawadee UI" w:cs="Leelawadee UI"/>
          <w:b/>
          <w:lang w:val="nl-NL"/>
        </w:rPr>
        <w:tab/>
      </w:r>
      <w:r w:rsidRPr="00105415">
        <w:rPr>
          <w:lang w:val="nl-NL"/>
        </w:rPr>
        <w:t>Ut dat Evangelium nah</w:t>
      </w:r>
      <w:r w:rsidR="001E6B37" w:rsidRPr="00105415">
        <w:rPr>
          <w:lang w:val="nl-NL"/>
        </w:rPr>
        <w:t xml:space="preserve"> </w:t>
      </w:r>
      <w:r w:rsidR="00915AC6" w:rsidRPr="00105415">
        <w:rPr>
          <w:lang w:val="nl-NL"/>
        </w:rPr>
        <w:t>Lukas 19,</w:t>
      </w:r>
      <w:r w:rsidR="00105415">
        <w:rPr>
          <w:lang w:val="nl-NL"/>
        </w:rPr>
        <w:t xml:space="preserve"> </w:t>
      </w:r>
      <w:r w:rsidR="00915AC6" w:rsidRPr="00105415">
        <w:rPr>
          <w:lang w:val="nl-NL"/>
        </w:rPr>
        <w:t>37-40</w:t>
      </w:r>
    </w:p>
    <w:p w14:paraId="20C75149" w14:textId="77777777" w:rsidR="00637E96" w:rsidRDefault="001E6B37" w:rsidP="00915AC6">
      <w:r>
        <w:t>37</w:t>
      </w:r>
      <w:r w:rsidR="00915AC6">
        <w:t xml:space="preserve"> Jesus güng mit sien Jüngers den Ölbarg dool. Up</w:t>
      </w:r>
      <w:r>
        <w:t xml:space="preserve"> den Weg füngen sei an, ludhals</w:t>
      </w:r>
      <w:r w:rsidR="00915AC6">
        <w:t xml:space="preserve"> Gott tau singen un tau looben för all dei Wunners, dei sei bi Jesus beläwt harn. </w:t>
      </w:r>
    </w:p>
    <w:p w14:paraId="00F8FFD6" w14:textId="3A5A2650" w:rsidR="001E6B37" w:rsidRDefault="00637E96" w:rsidP="00915AC6">
      <w:r>
        <w:t xml:space="preserve">38 </w:t>
      </w:r>
      <w:r w:rsidR="00915AC6">
        <w:t xml:space="preserve">Un so hemm’ </w:t>
      </w:r>
      <w:r>
        <w:t>sei seggt</w:t>
      </w:r>
      <w:r w:rsidR="00915AC6">
        <w:t>: Heil den König, in Gotts Nomen is hei koomen, Fr</w:t>
      </w:r>
      <w:r w:rsidR="001E6B37">
        <w:t>eden</w:t>
      </w:r>
      <w:r w:rsidR="00915AC6">
        <w:t xml:space="preserve"> in’ Himmel un Loow in dei Höchd.</w:t>
      </w:r>
    </w:p>
    <w:p w14:paraId="13E7126A" w14:textId="09F8823D" w:rsidR="008D31CC" w:rsidRDefault="001E6B37" w:rsidP="00915AC6">
      <w:r>
        <w:t xml:space="preserve">39 </w:t>
      </w:r>
      <w:r w:rsidR="00915AC6">
        <w:t>Weck von dei Ph</w:t>
      </w:r>
      <w:r>
        <w:t xml:space="preserve">arisäers, dei dor mang all dei </w:t>
      </w:r>
      <w:r w:rsidR="00915AC6">
        <w:t>Lüüd wiern, säden tau Jesus: Dat geiht doch nich an. Dat möst du dien Jüngers verbäden. Öber Jesus geff ehr tau Antwurt: Ick segg jug dat, wenn deese schwiegen söll’n, denn ward’n dei Steen schriegen.</w:t>
      </w:r>
      <w:r w:rsidR="008D31CC" w:rsidRPr="008D31CC">
        <w:rPr>
          <w:rStyle w:val="Funotenzeichen"/>
        </w:rPr>
        <w:t xml:space="preserve"> </w:t>
      </w:r>
      <w:r w:rsidR="008D31CC">
        <w:rPr>
          <w:rStyle w:val="Funotenzeichen"/>
        </w:rPr>
        <w:footnoteReference w:id="5"/>
      </w:r>
    </w:p>
    <w:p w14:paraId="79EBAD97" w14:textId="06DF7C32" w:rsidR="008D31CC" w:rsidRDefault="00105415" w:rsidP="008D31CC">
      <w:pPr>
        <w:pStyle w:val="VRStumpf"/>
        <w:spacing w:before="360" w:after="240" w:line="240" w:lineRule="auto"/>
        <w:rPr>
          <w:sz w:val="36"/>
        </w:rPr>
      </w:pPr>
      <w:r>
        <w:rPr>
          <w:sz w:val="36"/>
        </w:rPr>
        <w:br w:type="column"/>
      </w:r>
      <w:r w:rsidR="008D31CC" w:rsidRPr="006F6FE2">
        <w:rPr>
          <w:sz w:val="36"/>
        </w:rPr>
        <w:lastRenderedPageBreak/>
        <w:t>Predigttexte</w:t>
      </w:r>
    </w:p>
    <w:p w14:paraId="0A3C92DF" w14:textId="02D169EA" w:rsidR="008D31CC" w:rsidRPr="008D31CC" w:rsidRDefault="008D31CC" w:rsidP="008D31CC">
      <w:pPr>
        <w:pStyle w:val="berschrift2"/>
        <w:rPr>
          <w:rStyle w:val="berschrift2Zchn"/>
          <w:b/>
        </w:rPr>
      </w:pPr>
      <w:r w:rsidRPr="008D31CC">
        <w:t>V</w:t>
      </w:r>
      <w:r w:rsidRPr="008D31CC">
        <w:tab/>
      </w:r>
      <w:r w:rsidR="007354FC">
        <w:t xml:space="preserve">Ut de </w:t>
      </w:r>
      <w:r w:rsidR="00915AC6" w:rsidRPr="008D31CC">
        <w:rPr>
          <w:rStyle w:val="berschrift2Zchn"/>
          <w:b/>
        </w:rPr>
        <w:t>Apostelgeschichte</w:t>
      </w:r>
      <w:r>
        <w:rPr>
          <w:rStyle w:val="berschrift2Zchn"/>
          <w:b/>
        </w:rPr>
        <w:t xml:space="preserve"> 16, 23-34</w:t>
      </w:r>
    </w:p>
    <w:p w14:paraId="7A471088" w14:textId="6009FB63" w:rsidR="00915AC6" w:rsidRDefault="00915AC6" w:rsidP="00915AC6">
      <w:r w:rsidRPr="0002694F">
        <w:t>23 As sei Paulus un Silas nu düchtig utpietscht harrn, schmeeten sei ehr beid in’t Gefängnis</w:t>
      </w:r>
      <w:r>
        <w:t>,</w:t>
      </w:r>
      <w:r w:rsidR="008D31CC">
        <w:t xml:space="preserve"> </w:t>
      </w:r>
      <w:r w:rsidRPr="0002694F">
        <w:t>den Wachmann</w:t>
      </w:r>
      <w:r>
        <w:t xml:space="preserve"> säden sei</w:t>
      </w:r>
      <w:r w:rsidRPr="0002694F">
        <w:t>, hei süll man scharp up ehr uppassen.</w:t>
      </w:r>
      <w:r w:rsidRPr="0002694F">
        <w:cr/>
        <w:t>2</w:t>
      </w:r>
      <w:r w:rsidR="008D31CC">
        <w:t xml:space="preserve">4 As dei dat hürt harr, bröcht </w:t>
      </w:r>
      <w:r w:rsidRPr="0002694F">
        <w:t>he</w:t>
      </w:r>
      <w:r>
        <w:t>i ehr in de binnerst</w:t>
      </w:r>
      <w:r w:rsidR="008D31CC">
        <w:t xml:space="preserve"> Zell in un ledt ehr</w:t>
      </w:r>
      <w:r w:rsidRPr="0002694F">
        <w:t xml:space="preserve"> Fäut in Isen lengen.</w:t>
      </w:r>
      <w:r w:rsidRPr="0002694F">
        <w:cr/>
        <w:t xml:space="preserve">25 Miern in de Nacht füngen </w:t>
      </w:r>
      <w:r>
        <w:t xml:space="preserve">nu </w:t>
      </w:r>
      <w:r w:rsidRPr="0002694F">
        <w:t>beid an tau beden un tau singen. Loff- un Dankleeder süngen sei un de annern Gef</w:t>
      </w:r>
      <w:r>
        <w:t>angenen küünen dat hüürn.</w:t>
      </w:r>
      <w:r>
        <w:cr/>
        <w:t>26 Mittenmol öwers füng dei I</w:t>
      </w:r>
      <w:r w:rsidRPr="0002694F">
        <w:t>rd an tau be</w:t>
      </w:r>
      <w:r w:rsidR="00015D77">
        <w:t>v</w:t>
      </w:r>
      <w:r w:rsidRPr="0002694F">
        <w:t>ern un de</w:t>
      </w:r>
      <w:r>
        <w:t>i</w:t>
      </w:r>
      <w:r w:rsidRPr="0002694F">
        <w:t xml:space="preserve"> Grundmuurn von dat Gefängnis füngen an tau wackeln. Dei Döören spr</w:t>
      </w:r>
      <w:r>
        <w:t>üngen up un de Keeden von all dei</w:t>
      </w:r>
      <w:r w:rsidRPr="0002694F">
        <w:t xml:space="preserve"> Gefangenen füllen von ehr a</w:t>
      </w:r>
      <w:r>
        <w:t>f</w:t>
      </w:r>
      <w:r w:rsidRPr="0002694F">
        <w:t>f.</w:t>
      </w:r>
      <w:r w:rsidRPr="0002694F">
        <w:cr/>
        <w:t>27 Dei Wachm</w:t>
      </w:r>
      <w:r>
        <w:t xml:space="preserve">ann föhrt up ut’n Schloop, un </w:t>
      </w:r>
      <w:r w:rsidR="008D31CC">
        <w:t>hei seeg, dat de Döören von‘</w:t>
      </w:r>
      <w:r w:rsidRPr="0002694F">
        <w:t>t Ge</w:t>
      </w:r>
      <w:r w:rsidR="008D31CC">
        <w:t>fängnis</w:t>
      </w:r>
      <w:r>
        <w:t xml:space="preserve"> open stünnen. Hei tröck </w:t>
      </w:r>
      <w:r w:rsidRPr="0002694F">
        <w:t xml:space="preserve">sien Schweert un wull </w:t>
      </w:r>
      <w:r>
        <w:t>sich ümbringen. H</w:t>
      </w:r>
      <w:r w:rsidRPr="0002694F">
        <w:t>ei dacht jo bi sich, dei Gefangenen wiern all wegloopen.</w:t>
      </w:r>
      <w:r w:rsidRPr="0002694F">
        <w:cr/>
        <w:t>28 Do reep Paulus</w:t>
      </w:r>
      <w:r>
        <w:t xml:space="preserve"> em mit luude Stimm tau</w:t>
      </w:r>
      <w:r w:rsidRPr="0002694F">
        <w:t xml:space="preserve">: „Dau di </w:t>
      </w:r>
      <w:r>
        <w:t>nix an! Wi sünd all hier!“</w:t>
      </w:r>
      <w:r>
        <w:cr/>
        <w:t>29 Die Gefängnisuppasser</w:t>
      </w:r>
      <w:r w:rsidR="008D31CC">
        <w:t xml:space="preserve"> öwerst verlangt no een</w:t>
      </w:r>
      <w:r w:rsidRPr="0002694F">
        <w:t xml:space="preserve"> Licht un füll</w:t>
      </w:r>
      <w:r>
        <w:t xml:space="preserve"> </w:t>
      </w:r>
      <w:r w:rsidR="008D31CC">
        <w:t>denn</w:t>
      </w:r>
      <w:r w:rsidRPr="0002694F">
        <w:t xml:space="preserve"> bevernd v</w:t>
      </w:r>
      <w:r>
        <w:t>ör Paulus un Silas up dei Knei.</w:t>
      </w:r>
    </w:p>
    <w:p w14:paraId="13522254" w14:textId="74C8F700" w:rsidR="00915AC6" w:rsidRDefault="00915AC6" w:rsidP="00915AC6">
      <w:pPr>
        <w:rPr>
          <w:sz w:val="20"/>
          <w:szCs w:val="20"/>
        </w:rPr>
      </w:pPr>
      <w:r w:rsidRPr="0002694F">
        <w:lastRenderedPageBreak/>
        <w:t>30 Denn bröcht hei ehr rut un sä tau ehr: „Ji Herre</w:t>
      </w:r>
      <w:r>
        <w:t>n, wat mööt ik daun, dat ik redt</w:t>
      </w:r>
      <w:r w:rsidRPr="0002694F">
        <w:t>’ war?“</w:t>
      </w:r>
      <w:r w:rsidRPr="0002694F">
        <w:cr/>
        <w:t xml:space="preserve">31 Sei säden: „Glööv du </w:t>
      </w:r>
      <w:r>
        <w:t>man an den Herrn Jesus, un du warst redt</w:t>
      </w:r>
      <w:r w:rsidRPr="0002694F">
        <w:t>’ un dien ganzes Huus mit di.“</w:t>
      </w:r>
      <w:r w:rsidRPr="0002694F">
        <w:cr/>
        <w:t>32 Un se</w:t>
      </w:r>
      <w:r>
        <w:t>i</w:t>
      </w:r>
      <w:r w:rsidR="008D31CC">
        <w:t xml:space="preserve"> </w:t>
      </w:r>
      <w:r w:rsidRPr="0002694F">
        <w:t>v</w:t>
      </w:r>
      <w:r>
        <w:t>erkünnigten em den Herrn sien Wurt un mit em all Lüüd</w:t>
      </w:r>
      <w:r w:rsidRPr="0002694F">
        <w:t>, de</w:t>
      </w:r>
      <w:r>
        <w:t>i</w:t>
      </w:r>
      <w:r w:rsidRPr="0002694F">
        <w:t xml:space="preserve"> t</w:t>
      </w:r>
      <w:r>
        <w:t>au sien Huus hüürten</w:t>
      </w:r>
      <w:r w:rsidR="008D31CC">
        <w:t>.</w:t>
      </w:r>
      <w:r w:rsidR="008D31CC">
        <w:cr/>
        <w:t>33 Dei Wachmann</w:t>
      </w:r>
      <w:r w:rsidRPr="0002694F">
        <w:t xml:space="preserve"> nähm ehr noch in de</w:t>
      </w:r>
      <w:r>
        <w:t>i</w:t>
      </w:r>
      <w:r w:rsidRPr="0002694F">
        <w:t>sülbige Nachtstunn mit si</w:t>
      </w:r>
      <w:r>
        <w:t>ch in sien Huus. Dor hett hei Paulus un Silas ehr Striemen affwascht.</w:t>
      </w:r>
      <w:r w:rsidR="008D31CC">
        <w:t xml:space="preserve"> Un denn </w:t>
      </w:r>
      <w:r w:rsidRPr="0002694F">
        <w:t>lööt hei sich dööpen, sich sülben un all</w:t>
      </w:r>
      <w:r>
        <w:t>, dei tau sien’ Huusstand hürten</w:t>
      </w:r>
      <w:r w:rsidRPr="0002694F">
        <w:t>.</w:t>
      </w:r>
      <w:r w:rsidRPr="0002694F">
        <w:cr/>
      </w:r>
      <w:r>
        <w:t>3</w:t>
      </w:r>
      <w:r w:rsidR="008D31CC">
        <w:t>4 Dorno</w:t>
      </w:r>
      <w:r w:rsidRPr="0002694F">
        <w:t xml:space="preserve"> bröcht hei ehr in sien Wohnung un gew ehr wat</w:t>
      </w:r>
      <w:r w:rsidR="008D31CC">
        <w:t xml:space="preserve"> tau äten. </w:t>
      </w:r>
      <w:r>
        <w:t xml:space="preserve">So </w:t>
      </w:r>
      <w:r w:rsidRPr="0002694F">
        <w:t>freugde hei sich mit all siene Husbewohners, dat hei tau</w:t>
      </w:r>
      <w:r w:rsidR="008D31CC">
        <w:t>’n Glooben an Gott koomen wier.</w:t>
      </w:r>
      <w:r w:rsidR="008D31CC" w:rsidRPr="008D31CC">
        <w:rPr>
          <w:rStyle w:val="Funotenzeichen"/>
        </w:rPr>
        <w:t xml:space="preserve"> </w:t>
      </w:r>
      <w:r w:rsidR="008D31CC">
        <w:rPr>
          <w:rStyle w:val="Funotenzeichen"/>
        </w:rPr>
        <w:footnoteReference w:id="6"/>
      </w:r>
    </w:p>
    <w:p w14:paraId="6E94942C" w14:textId="339DE706" w:rsidR="00915AC6" w:rsidRPr="0002694F" w:rsidRDefault="00915AC6" w:rsidP="00915AC6"/>
    <w:p w14:paraId="550543FC" w14:textId="46AC4F2D" w:rsidR="00915AC6" w:rsidRPr="008D31CC" w:rsidRDefault="00105415" w:rsidP="008D31CC">
      <w:pPr>
        <w:pStyle w:val="berschrift2"/>
        <w:rPr>
          <w:rStyle w:val="berschrift2Zchn"/>
          <w:b/>
        </w:rPr>
      </w:pPr>
      <w:r>
        <w:rPr>
          <w:rStyle w:val="berschrift2Zchn"/>
          <w:b/>
        </w:rPr>
        <w:br w:type="column"/>
      </w:r>
      <w:r w:rsidR="00915AC6" w:rsidRPr="008D31CC">
        <w:rPr>
          <w:rStyle w:val="berschrift2Zchn"/>
          <w:b/>
        </w:rPr>
        <w:lastRenderedPageBreak/>
        <w:t xml:space="preserve">VI </w:t>
      </w:r>
      <w:r w:rsidR="008D31CC" w:rsidRPr="008D31CC">
        <w:rPr>
          <w:rStyle w:val="berschrift2Zchn"/>
          <w:b/>
        </w:rPr>
        <w:tab/>
      </w:r>
      <w:r w:rsidR="008D31CC">
        <w:rPr>
          <w:rStyle w:val="berschrift2Zchn"/>
          <w:b/>
        </w:rPr>
        <w:t xml:space="preserve">Ut </w:t>
      </w:r>
      <w:r w:rsidR="00915AC6" w:rsidRPr="008D31CC">
        <w:rPr>
          <w:rStyle w:val="berschrift2Zchn"/>
          <w:b/>
        </w:rPr>
        <w:t>2.</w:t>
      </w:r>
      <w:r w:rsidR="00A817FB">
        <w:rPr>
          <w:rStyle w:val="berschrift2Zchn"/>
          <w:b/>
        </w:rPr>
        <w:t xml:space="preserve"> </w:t>
      </w:r>
      <w:r w:rsidR="00915AC6" w:rsidRPr="008D31CC">
        <w:rPr>
          <w:rStyle w:val="berschrift2Zchn"/>
          <w:b/>
        </w:rPr>
        <w:t>Chronik 5,2-14</w:t>
      </w:r>
    </w:p>
    <w:p w14:paraId="460DF8E2" w14:textId="39F98B51" w:rsidR="00915AC6" w:rsidRDefault="002F6222" w:rsidP="00915AC6">
      <w:r>
        <w:t xml:space="preserve">2 </w:t>
      </w:r>
      <w:r w:rsidR="00915AC6" w:rsidRPr="003E2BAE">
        <w:t xml:space="preserve">As nu de Tempel farig bugt wier, </w:t>
      </w:r>
      <w:r w:rsidR="00915AC6">
        <w:t>lööt Salomo all de Öllerlüüd von Israel un de böbelsten von sein Stäämm, uk de Fürsten von de Familien Israels, no Jerusalem koomen. He wull mit ehr de Lood von den Herrn sien’</w:t>
      </w:r>
      <w:r w:rsidR="008D31CC">
        <w:t xml:space="preserve"> Bund </w:t>
      </w:r>
      <w:r w:rsidR="00915AC6">
        <w:t>ut dei Davidsstadt Zion affhoolen.</w:t>
      </w:r>
    </w:p>
    <w:p w14:paraId="2111C3E1" w14:textId="70FCBD57" w:rsidR="00915AC6" w:rsidRDefault="00105415" w:rsidP="00915AC6">
      <w:r>
        <w:t>3</w:t>
      </w:r>
      <w:r w:rsidR="00915AC6">
        <w:t xml:space="preserve"> So versammelten sich denn bi’n König all dei</w:t>
      </w:r>
      <w:r w:rsidR="008D31CC">
        <w:t xml:space="preserve"> </w:t>
      </w:r>
      <w:r w:rsidR="00915AC6">
        <w:t>Mannslüüd ut Israel tau een grodes Fest, dat wier in’ sömbten Moond.</w:t>
      </w:r>
    </w:p>
    <w:p w14:paraId="4194570B" w14:textId="77777777" w:rsidR="00915AC6" w:rsidRDefault="00915AC6" w:rsidP="00915AC6">
      <w:r>
        <w:t>4 All Öllerlüüd von Israel köömen un de Leviten drögen de Lood.</w:t>
      </w:r>
    </w:p>
    <w:p w14:paraId="72DC25B2" w14:textId="2AF8A9D1" w:rsidR="00915AC6" w:rsidRDefault="00915AC6" w:rsidP="00915AC6">
      <w:r>
        <w:t>5 Uk dat Stiftszelt un dei ganzen heiligen Gerätschaften bröchten de Preisters un Leviten mit.</w:t>
      </w:r>
    </w:p>
    <w:p w14:paraId="2E01971F" w14:textId="718E0164" w:rsidR="00915AC6" w:rsidRDefault="00105415" w:rsidP="00915AC6">
      <w:r>
        <w:t>6</w:t>
      </w:r>
      <w:r w:rsidR="00915AC6">
        <w:t xml:space="preserve"> Salomo un mit em sien ganzes</w:t>
      </w:r>
      <w:r w:rsidR="008D31CC">
        <w:t xml:space="preserve"> Volk bröchten Gott vör de Lood</w:t>
      </w:r>
      <w:r w:rsidR="00915AC6">
        <w:t xml:space="preserve"> Opferdierers –</w:t>
      </w:r>
      <w:r w:rsidR="00184964">
        <w:t xml:space="preserve"> </w:t>
      </w:r>
      <w:r w:rsidR="00915AC6">
        <w:t>Schoop un Rinder – so veel, da</w:t>
      </w:r>
      <w:r w:rsidR="00694AAA">
        <w:t>t man</w:t>
      </w:r>
      <w:r w:rsidR="00915AC6">
        <w:t xml:space="preserve"> sei gor nich tellen un bereken künn.</w:t>
      </w:r>
    </w:p>
    <w:p w14:paraId="0E0F3F0F" w14:textId="5696EEB1" w:rsidR="00915AC6" w:rsidRDefault="00105415" w:rsidP="00915AC6">
      <w:r>
        <w:t>7</w:t>
      </w:r>
      <w:r w:rsidR="00915AC6">
        <w:t xml:space="preserve"> Dei Preisters bröchten nu de Lood von den Herrn an de richtige Stell in’ Tempel, in dat Allerheiligste. </w:t>
      </w:r>
    </w:p>
    <w:p w14:paraId="79F2CECE" w14:textId="6FB9FD5C" w:rsidR="00915AC6" w:rsidRDefault="00105415" w:rsidP="00915AC6">
      <w:r>
        <w:t xml:space="preserve">8 </w:t>
      </w:r>
      <w:r w:rsidR="00915AC6">
        <w:t>Dor bedeckten Flüchten von dei Cherubinengel dei Lood un ehr Stangen tau’n Dreegen.</w:t>
      </w:r>
    </w:p>
    <w:p w14:paraId="72F4A30D" w14:textId="3991F55B" w:rsidR="00915AC6" w:rsidRDefault="00105415" w:rsidP="00915AC6">
      <w:r>
        <w:t>9</w:t>
      </w:r>
      <w:r w:rsidR="00915AC6">
        <w:t xml:space="preserve"> Dei reikten so wiet, dat ehr Enden vörn an’t Allerheiligstes tau seihn wiern, öber buten künn man sei nich mihr ankieken. So is dat bläben bet up den hütigen Daag.</w:t>
      </w:r>
      <w:r w:rsidR="008D31CC">
        <w:t xml:space="preserve"> </w:t>
      </w:r>
    </w:p>
    <w:p w14:paraId="2E20316B" w14:textId="57BF1643" w:rsidR="00915AC6" w:rsidRDefault="00915AC6" w:rsidP="00915AC6">
      <w:r>
        <w:lastRenderedPageBreak/>
        <w:t>10. In de Lood wier nix anners as bloots dei</w:t>
      </w:r>
      <w:r w:rsidR="008D31CC">
        <w:t xml:space="preserve"> beiden Steintofeln,</w:t>
      </w:r>
      <w:r>
        <w:t xml:space="preserve"> de Mose an’ Cherop dor rinleggt harr. Sei wiern dei Tofel von’ Bund, den Gott mit Israel mookt hett, as se ut Ägypten koomen wiern.</w:t>
      </w:r>
    </w:p>
    <w:p w14:paraId="2414ADEA" w14:textId="2132636E" w:rsidR="00915AC6" w:rsidRDefault="00105415" w:rsidP="00915AC6">
      <w:r>
        <w:t>11</w:t>
      </w:r>
      <w:r w:rsidR="00915AC6">
        <w:t xml:space="preserve"> All de Preisters harrn sich heiligt un küünn</w:t>
      </w:r>
      <w:r w:rsidR="008D31CC">
        <w:t>en</w:t>
      </w:r>
      <w:r w:rsidR="00915AC6">
        <w:t xml:space="preserve"> nich inordnet warden. </w:t>
      </w:r>
    </w:p>
    <w:p w14:paraId="4860ADE5" w14:textId="6BEDB61F" w:rsidR="00915AC6" w:rsidRDefault="00105415" w:rsidP="00915AC6">
      <w:r>
        <w:t>12</w:t>
      </w:r>
      <w:r w:rsidR="00915AC6">
        <w:t xml:space="preserve"> Dei Leviten wiern uk as Sängers </w:t>
      </w:r>
      <w:r w:rsidR="008D31CC">
        <w:t>dorbi</w:t>
      </w:r>
      <w:r w:rsidR="00915AC6">
        <w:t>: Asaf, Heman un Jedutun und ehre Söhn un Bräuder. Sei wiern in fin Linnen kleedt un stünnen an de Ostsiet von’n A</w:t>
      </w:r>
      <w:r w:rsidR="008D31CC">
        <w:t>ltor mit ehr Becken</w:t>
      </w:r>
      <w:r w:rsidR="00915AC6">
        <w:t xml:space="preserve">, Harfen un Zittern. Dichtbi wiern hunderttwintig Preisters, dei mit ehr Trumpeten blosten. </w:t>
      </w:r>
    </w:p>
    <w:p w14:paraId="3FFBF366" w14:textId="041D3F5F" w:rsidR="00915AC6" w:rsidRDefault="00105415" w:rsidP="00915AC6">
      <w:r>
        <w:t>13</w:t>
      </w:r>
      <w:r w:rsidR="00915AC6">
        <w:t xml:space="preserve"> Un nu leeten sich die </w:t>
      </w:r>
      <w:r w:rsidR="008D31CC">
        <w:t>Trumpeter un Sängers tausomen</w:t>
      </w:r>
      <w:r>
        <w:t xml:space="preserve"> in een Stimm hüren. So </w:t>
      </w:r>
      <w:r w:rsidR="00915AC6">
        <w:t>lowten sei den Herrn un dankten em. Dei Trumpeten, Zimbeln un all dei annern Instrumente jubelten Gott tau: Hei is gaut un sien Gnaad blieft in Ewigkeit.</w:t>
      </w:r>
    </w:p>
    <w:p w14:paraId="56520261" w14:textId="51017E3A" w:rsidR="008D31CC" w:rsidRPr="008D31CC" w:rsidRDefault="00105415" w:rsidP="00915AC6">
      <w:r>
        <w:t xml:space="preserve">14 </w:t>
      </w:r>
      <w:r w:rsidR="00915AC6">
        <w:t>Dei Preisters küünn nich mihr ehren Deinst mooken, denn Gott sien Hus wier vull von sien Wulk un Herrlichkeit.</w:t>
      </w:r>
      <w:r w:rsidR="008D31CC" w:rsidRPr="008D31CC">
        <w:rPr>
          <w:rStyle w:val="Funotenzeichen"/>
        </w:rPr>
        <w:t xml:space="preserve"> </w:t>
      </w:r>
      <w:r w:rsidR="008D31CC">
        <w:rPr>
          <w:rStyle w:val="Funotenzeichen"/>
        </w:rPr>
        <w:footnoteReference w:id="7"/>
      </w:r>
      <w:r w:rsidR="00915AC6">
        <w:t xml:space="preserve"> </w:t>
      </w:r>
    </w:p>
    <w:p w14:paraId="6C8BDA68" w14:textId="1CC639F6" w:rsidR="008D31CC" w:rsidRPr="008D31CC" w:rsidRDefault="00694AAA" w:rsidP="008D31CC">
      <w:pPr>
        <w:pStyle w:val="berschrift2"/>
        <w:rPr>
          <w:rStyle w:val="berschrift2Zchn"/>
          <w:b/>
        </w:rPr>
      </w:pPr>
      <w:r>
        <w:rPr>
          <w:rStyle w:val="berschrift2Zchn"/>
          <w:b/>
        </w:rPr>
        <w:br w:type="column"/>
      </w:r>
      <w:r w:rsidR="00915AC6" w:rsidRPr="008D31CC">
        <w:rPr>
          <w:rStyle w:val="berschrift2Zchn"/>
          <w:b/>
        </w:rPr>
        <w:lastRenderedPageBreak/>
        <w:t>VI</w:t>
      </w:r>
      <w:r w:rsidR="008D31CC" w:rsidRPr="008D31CC">
        <w:rPr>
          <w:rStyle w:val="berschrift2Zchn"/>
          <w:b/>
        </w:rPr>
        <w:tab/>
        <w:t>Ut Johannes sien Openboren 15, 2-4</w:t>
      </w:r>
    </w:p>
    <w:p w14:paraId="289E214E" w14:textId="4CB287AC" w:rsidR="00694AAA" w:rsidRDefault="00105415" w:rsidP="00915AC6">
      <w:r>
        <w:t xml:space="preserve">1 </w:t>
      </w:r>
      <w:r w:rsidR="00915AC6">
        <w:t xml:space="preserve">Un denn sehg ik </w:t>
      </w:r>
      <w:r w:rsidR="00915AC6" w:rsidRPr="0002694F">
        <w:t>n</w:t>
      </w:r>
      <w:r w:rsidR="00915AC6">
        <w:t>’</w:t>
      </w:r>
      <w:r w:rsidR="00915AC6" w:rsidRPr="0002694F">
        <w:t xml:space="preserve"> anner Teiken an’</w:t>
      </w:r>
      <w:r w:rsidR="00915AC6">
        <w:t xml:space="preserve"> Himmel, groot un wunnerbor:</w:t>
      </w:r>
      <w:r w:rsidR="00915AC6">
        <w:cr/>
        <w:t>Sö</w:t>
      </w:r>
      <w:r w:rsidR="00915AC6" w:rsidRPr="0002694F">
        <w:t>ben</w:t>
      </w:r>
      <w:r w:rsidR="00915AC6">
        <w:t xml:space="preserve"> Engels bröchten dei letzten sö</w:t>
      </w:r>
      <w:r w:rsidR="00915AC6" w:rsidRPr="0002694F">
        <w:t>b</w:t>
      </w:r>
      <w:r w:rsidR="00694AAA">
        <w:t xml:space="preserve">en Ploogen. </w:t>
      </w:r>
      <w:r w:rsidR="00915AC6">
        <w:t>Mit dees</w:t>
      </w:r>
      <w:r w:rsidR="00915AC6" w:rsidRPr="0002694F">
        <w:t>e Ploog</w:t>
      </w:r>
      <w:r w:rsidR="00915AC6">
        <w:t>en wier Gott nu sien Grull tau E</w:t>
      </w:r>
      <w:r w:rsidR="00915AC6" w:rsidRPr="0002694F">
        <w:t>nn</w:t>
      </w:r>
      <w:r w:rsidR="00915AC6">
        <w:t>’</w:t>
      </w:r>
      <w:r w:rsidR="00915AC6" w:rsidRPr="0002694F">
        <w:t>.</w:t>
      </w:r>
      <w:r w:rsidR="00915AC6" w:rsidRPr="0002694F">
        <w:cr/>
        <w:t>2 Un ik sehg so wat as einen See: Glas un gleudig Füür in eins.</w:t>
      </w:r>
      <w:r w:rsidR="00915AC6" w:rsidRPr="0002694F">
        <w:cr/>
        <w:t>Un ik sehg sei all, dei dat Diert un sien Bild un de</w:t>
      </w:r>
      <w:r w:rsidR="00915AC6">
        <w:t>i</w:t>
      </w:r>
      <w:r w:rsidR="00915AC6" w:rsidRPr="0002694F">
        <w:t xml:space="preserve"> Tool von sie</w:t>
      </w:r>
      <w:r w:rsidR="00694AAA">
        <w:t>n’ Nooms öber wiern. D</w:t>
      </w:r>
      <w:r w:rsidR="00915AC6">
        <w:t>ei stünn’ all up den See von Glas un hä</w:t>
      </w:r>
      <w:r w:rsidR="00915AC6" w:rsidRPr="0002694F">
        <w:t>rn Harfen von Gott in ehr Hänn’.</w:t>
      </w:r>
      <w:r w:rsidR="00915AC6" w:rsidRPr="0002694F">
        <w:cr/>
        <w:t>3</w:t>
      </w:r>
      <w:r>
        <w:t xml:space="preserve"> </w:t>
      </w:r>
      <w:r w:rsidR="00915AC6" w:rsidRPr="0002694F">
        <w:t>Un se</w:t>
      </w:r>
      <w:r w:rsidR="00915AC6">
        <w:t>i</w:t>
      </w:r>
      <w:r w:rsidR="00915AC6" w:rsidRPr="0002694F">
        <w:t xml:space="preserve"> süng’</w:t>
      </w:r>
      <w:r w:rsidR="00915AC6">
        <w:t>n</w:t>
      </w:r>
      <w:r w:rsidR="00915AC6" w:rsidRPr="0002694F">
        <w:t xml:space="preserve"> dat Leed </w:t>
      </w:r>
      <w:r w:rsidR="00915AC6">
        <w:t>von Mose, von Gott sien’ Knecht</w:t>
      </w:r>
      <w:r w:rsidR="00915AC6" w:rsidRPr="0002694F">
        <w:t xml:space="preserve"> un dat Leed von dat</w:t>
      </w:r>
      <w:r w:rsidR="00694AAA">
        <w:t xml:space="preserve"> Lamm. </w:t>
      </w:r>
      <w:r w:rsidR="00915AC6" w:rsidRPr="0002694F">
        <w:t>U</w:t>
      </w:r>
      <w:r w:rsidR="00694AAA">
        <w:t xml:space="preserve">n dat geiht so: </w:t>
      </w:r>
      <w:r w:rsidR="00915AC6" w:rsidRPr="0002694F">
        <w:t>„Groot un wunnerbor</w:t>
      </w:r>
      <w:r w:rsidR="00694AAA">
        <w:t xml:space="preserve"> is dien Daun, Herr Gott; </w:t>
      </w:r>
      <w:r w:rsidR="00915AC6">
        <w:t>du hä</w:t>
      </w:r>
      <w:r w:rsidR="00915AC6" w:rsidRPr="0002694F">
        <w:t>st de</w:t>
      </w:r>
      <w:r w:rsidR="00915AC6">
        <w:t>i</w:t>
      </w:r>
      <w:r w:rsidR="00694AAA">
        <w:t xml:space="preserve"> Macht. </w:t>
      </w:r>
      <w:r w:rsidR="00915AC6" w:rsidRPr="0002694F">
        <w:t>Recht sünd d</w:t>
      </w:r>
      <w:r w:rsidR="00694AAA">
        <w:t>ien Weg’, un dor is Verloot up, du König von all dei Völker.“</w:t>
      </w:r>
    </w:p>
    <w:p w14:paraId="7229B5C4" w14:textId="52D20950" w:rsidR="00503E61" w:rsidRPr="00105415" w:rsidRDefault="00915AC6" w:rsidP="00725532">
      <w:pPr>
        <w:rPr>
          <w:lang w:val="nl-NL"/>
        </w:rPr>
      </w:pPr>
      <w:r>
        <w:t xml:space="preserve">4. </w:t>
      </w:r>
      <w:r w:rsidR="00694AAA">
        <w:t>Wer süll sich woll</w:t>
      </w:r>
      <w:r w:rsidRPr="0002694F">
        <w:t xml:space="preserve"> vör di nich doolböögen</w:t>
      </w:r>
      <w:r w:rsidR="00694AAA">
        <w:t xml:space="preserve">, Herr, </w:t>
      </w:r>
      <w:r>
        <w:t>un dien’ Noom’ nich ihr’</w:t>
      </w:r>
      <w:r w:rsidR="00694AAA">
        <w:t>n? Du</w:t>
      </w:r>
      <w:r w:rsidRPr="0002694F">
        <w:t xml:space="preserve"> büst heil</w:t>
      </w:r>
      <w:r w:rsidR="00694AAA">
        <w:t>lig, du alleen! A</w:t>
      </w:r>
      <w:r w:rsidRPr="0002694F">
        <w:t>ll dei Völker ward’n koom</w:t>
      </w:r>
      <w:r w:rsidR="00694AAA">
        <w:t xml:space="preserve">en un vör di up </w:t>
      </w:r>
      <w:r w:rsidRPr="0002694F">
        <w:t>de</w:t>
      </w:r>
      <w:r>
        <w:t>i Knei go</w:t>
      </w:r>
      <w:r w:rsidR="00694AAA">
        <w:t xml:space="preserve">hn. </w:t>
      </w:r>
      <w:r w:rsidRPr="00105415">
        <w:rPr>
          <w:lang w:val="nl-NL"/>
        </w:rPr>
        <w:t>All’ns, wat du deist, dat is recht un openkünnig worden.</w:t>
      </w:r>
      <w:r w:rsidR="00694AAA" w:rsidRPr="00105415">
        <w:rPr>
          <w:rStyle w:val="Funotenzeichen"/>
          <w:lang w:val="nl-NL"/>
        </w:rPr>
        <w:t xml:space="preserve"> </w:t>
      </w:r>
      <w:r w:rsidR="00694AAA">
        <w:rPr>
          <w:rStyle w:val="Funotenzeichen"/>
        </w:rPr>
        <w:footnoteReference w:id="8"/>
      </w:r>
      <w:r w:rsidRPr="00105415">
        <w:rPr>
          <w:lang w:val="nl-NL"/>
        </w:rPr>
        <w:cr/>
      </w:r>
      <w:bookmarkEnd w:id="0"/>
    </w:p>
    <w:sectPr w:rsidR="00503E61" w:rsidRPr="00105415"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C6BC1" w16cid:durableId="224FCA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6941" w14:textId="77777777" w:rsidR="00632859" w:rsidRDefault="00632859" w:rsidP="008C59CA">
      <w:r>
        <w:separator/>
      </w:r>
    </w:p>
  </w:endnote>
  <w:endnote w:type="continuationSeparator" w:id="0">
    <w:p w14:paraId="22B14097" w14:textId="77777777" w:rsidR="00632859" w:rsidRDefault="00632859"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AC11" w14:textId="77777777" w:rsidR="00632859" w:rsidRDefault="00632859" w:rsidP="008C59CA">
      <w:r>
        <w:separator/>
      </w:r>
    </w:p>
  </w:footnote>
  <w:footnote w:type="continuationSeparator" w:id="0">
    <w:p w14:paraId="507DEBAA" w14:textId="77777777" w:rsidR="00632859" w:rsidRDefault="00632859" w:rsidP="008C59CA">
      <w:r>
        <w:continuationSeparator/>
      </w:r>
    </w:p>
  </w:footnote>
  <w:footnote w:id="1">
    <w:p w14:paraId="36D0E6B1" w14:textId="62883B35" w:rsidR="00EF7B60" w:rsidRPr="001E6B37" w:rsidRDefault="00EF7B60" w:rsidP="00EF7B60">
      <w:pPr>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38148E">
        <w:rPr>
          <w:rFonts w:ascii="Leelawadee UI" w:hAnsi="Leelawadee UI" w:cs="Leelawadee UI"/>
          <w:sz w:val="18"/>
          <w:szCs w:val="18"/>
        </w:rPr>
        <w:t xml:space="preserve">Översetterkring EKBO, 2020. </w:t>
      </w:r>
    </w:p>
    <w:p w14:paraId="5FF001FF" w14:textId="56C355C3" w:rsidR="00EF7B60" w:rsidRPr="001E6B37" w:rsidRDefault="00EF7B60">
      <w:pPr>
        <w:pStyle w:val="Funotentext"/>
        <w:rPr>
          <w:rFonts w:ascii="Leelawadee UI" w:hAnsi="Leelawadee UI" w:cs="Leelawadee UI"/>
          <w:sz w:val="18"/>
          <w:szCs w:val="18"/>
        </w:rPr>
      </w:pPr>
    </w:p>
  </w:footnote>
  <w:footnote w:id="2">
    <w:p w14:paraId="6874E8B4" w14:textId="0C93B4D6" w:rsidR="00EF7B60" w:rsidRPr="001E6B37" w:rsidRDefault="00EF7B60" w:rsidP="002F6222">
      <w:pPr>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2F6222">
        <w:rPr>
          <w:rFonts w:ascii="Leelawadee UI" w:hAnsi="Leelawadee UI" w:cs="Leelawadee UI"/>
          <w:sz w:val="18"/>
          <w:szCs w:val="18"/>
        </w:rPr>
        <w:t>Översetterkring EKBO, 2020.</w:t>
      </w:r>
    </w:p>
    <w:p w14:paraId="2334820A" w14:textId="7213906D" w:rsidR="00EF7B60" w:rsidRPr="001E6B37" w:rsidRDefault="00EF7B60">
      <w:pPr>
        <w:pStyle w:val="Funotentext"/>
        <w:rPr>
          <w:rFonts w:ascii="Leelawadee UI" w:hAnsi="Leelawadee UI" w:cs="Leelawadee UI"/>
          <w:sz w:val="18"/>
          <w:szCs w:val="18"/>
        </w:rPr>
      </w:pPr>
    </w:p>
  </w:footnote>
  <w:footnote w:id="3">
    <w:p w14:paraId="30534599" w14:textId="597883BC" w:rsidR="001E6B37" w:rsidRPr="001E6B37" w:rsidRDefault="001E6B37" w:rsidP="002F6222">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2F6222">
        <w:rPr>
          <w:rFonts w:ascii="Leelawadee UI" w:hAnsi="Leelawadee UI" w:cs="Leelawadee UI"/>
          <w:sz w:val="18"/>
          <w:szCs w:val="18"/>
        </w:rPr>
        <w:t>Översetterkring EKBO, 2020.</w:t>
      </w:r>
    </w:p>
  </w:footnote>
  <w:footnote w:id="4">
    <w:p w14:paraId="19C0C3CB" w14:textId="77777777" w:rsidR="001E6B37" w:rsidRPr="001E6B37" w:rsidRDefault="001E6B37" w:rsidP="001E6B37">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Översetterkring Verden, 2020.</w:t>
      </w:r>
    </w:p>
  </w:footnote>
  <w:footnote w:id="5">
    <w:p w14:paraId="7606635A" w14:textId="316F464B" w:rsidR="008D31CC" w:rsidRPr="001E6B37" w:rsidRDefault="008D31CC" w:rsidP="008D31CC">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2F6222">
        <w:rPr>
          <w:rFonts w:ascii="Leelawadee UI" w:hAnsi="Leelawadee UI" w:cs="Leelawadee UI"/>
          <w:sz w:val="18"/>
          <w:szCs w:val="18"/>
        </w:rPr>
        <w:t>Översetterkring EKBO, 2020.</w:t>
      </w:r>
    </w:p>
  </w:footnote>
  <w:footnote w:id="6">
    <w:p w14:paraId="3338BD5A" w14:textId="77777777" w:rsidR="002F6222" w:rsidRPr="001E6B37" w:rsidRDefault="008D31CC" w:rsidP="002F6222">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2F6222">
        <w:rPr>
          <w:rFonts w:ascii="Leelawadee UI" w:hAnsi="Leelawadee UI" w:cs="Leelawadee UI"/>
          <w:sz w:val="18"/>
          <w:szCs w:val="18"/>
        </w:rPr>
        <w:t>Översetterkring EKBO, 2020.</w:t>
      </w:r>
    </w:p>
    <w:p w14:paraId="687893BF" w14:textId="14E86A0A" w:rsidR="008D31CC" w:rsidRPr="001E6B37" w:rsidRDefault="008D31CC" w:rsidP="008D31CC">
      <w:pPr>
        <w:pStyle w:val="Funotentext"/>
        <w:rPr>
          <w:rFonts w:ascii="Leelawadee UI" w:hAnsi="Leelawadee UI" w:cs="Leelawadee UI"/>
          <w:sz w:val="18"/>
          <w:szCs w:val="18"/>
        </w:rPr>
      </w:pPr>
    </w:p>
  </w:footnote>
  <w:footnote w:id="7">
    <w:p w14:paraId="7935EBD4" w14:textId="77777777" w:rsidR="002F6222" w:rsidRPr="001E6B37" w:rsidRDefault="008D31CC" w:rsidP="002F6222">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2F6222">
        <w:rPr>
          <w:rFonts w:ascii="Leelawadee UI" w:hAnsi="Leelawadee UI" w:cs="Leelawadee UI"/>
          <w:sz w:val="18"/>
          <w:szCs w:val="18"/>
        </w:rPr>
        <w:t>Översetterkring EKBO, 2020.</w:t>
      </w:r>
    </w:p>
    <w:p w14:paraId="6C625860" w14:textId="22C4F69F" w:rsidR="008D31CC" w:rsidRPr="001E6B37" w:rsidRDefault="008D31CC" w:rsidP="008D31CC">
      <w:pPr>
        <w:pStyle w:val="Funotentext"/>
        <w:rPr>
          <w:rFonts w:ascii="Leelawadee UI" w:hAnsi="Leelawadee UI" w:cs="Leelawadee UI"/>
          <w:sz w:val="18"/>
          <w:szCs w:val="18"/>
        </w:rPr>
      </w:pPr>
    </w:p>
  </w:footnote>
  <w:footnote w:id="8">
    <w:p w14:paraId="5B824F40" w14:textId="77777777" w:rsidR="00105415" w:rsidRPr="001E6B37" w:rsidRDefault="00694AAA" w:rsidP="00105415">
      <w:pPr>
        <w:pStyle w:val="Funotentext"/>
        <w:rPr>
          <w:rFonts w:ascii="Leelawadee UI" w:hAnsi="Leelawadee UI" w:cs="Leelawadee UI"/>
          <w:sz w:val="18"/>
          <w:szCs w:val="18"/>
        </w:rPr>
      </w:pPr>
      <w:r w:rsidRPr="001E6B37">
        <w:rPr>
          <w:rStyle w:val="Funotenzeichen"/>
          <w:rFonts w:ascii="Leelawadee UI" w:hAnsi="Leelawadee UI" w:cs="Leelawadee UI"/>
          <w:sz w:val="18"/>
          <w:szCs w:val="18"/>
        </w:rPr>
        <w:footnoteRef/>
      </w:r>
      <w:r w:rsidRPr="001E6B37">
        <w:rPr>
          <w:rFonts w:ascii="Leelawadee UI" w:hAnsi="Leelawadee UI" w:cs="Leelawadee UI"/>
          <w:sz w:val="18"/>
          <w:szCs w:val="18"/>
        </w:rPr>
        <w:t xml:space="preserve"> </w:t>
      </w:r>
      <w:r w:rsidR="00105415">
        <w:rPr>
          <w:rFonts w:ascii="Leelawadee UI" w:hAnsi="Leelawadee UI" w:cs="Leelawadee UI"/>
          <w:sz w:val="18"/>
          <w:szCs w:val="18"/>
        </w:rPr>
        <w:t>Översetterkring EKBO, 2020.</w:t>
      </w:r>
    </w:p>
    <w:p w14:paraId="7AB4016C" w14:textId="219B3D10" w:rsidR="00694AAA" w:rsidRPr="001E6B37" w:rsidRDefault="00694AAA" w:rsidP="00694AAA">
      <w:pPr>
        <w:pStyle w:val="Funotentext"/>
        <w:rPr>
          <w:rFonts w:ascii="Leelawadee UI" w:hAnsi="Leelawadee UI" w:cs="Leelawadee U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15D77"/>
    <w:rsid w:val="000A4AC3"/>
    <w:rsid w:val="00105415"/>
    <w:rsid w:val="00117BF0"/>
    <w:rsid w:val="00184964"/>
    <w:rsid w:val="00192465"/>
    <w:rsid w:val="001D0BB2"/>
    <w:rsid w:val="001E59D8"/>
    <w:rsid w:val="001E6B37"/>
    <w:rsid w:val="001F5825"/>
    <w:rsid w:val="002E0DDF"/>
    <w:rsid w:val="002F6222"/>
    <w:rsid w:val="00302A36"/>
    <w:rsid w:val="003354ED"/>
    <w:rsid w:val="0038148E"/>
    <w:rsid w:val="003B0037"/>
    <w:rsid w:val="003C07CB"/>
    <w:rsid w:val="003C3BBE"/>
    <w:rsid w:val="00420EEF"/>
    <w:rsid w:val="00441371"/>
    <w:rsid w:val="00467E95"/>
    <w:rsid w:val="004C5785"/>
    <w:rsid w:val="00503E61"/>
    <w:rsid w:val="005474C8"/>
    <w:rsid w:val="005539A9"/>
    <w:rsid w:val="00585D9C"/>
    <w:rsid w:val="005A6F6D"/>
    <w:rsid w:val="005D0556"/>
    <w:rsid w:val="0062738C"/>
    <w:rsid w:val="00632859"/>
    <w:rsid w:val="00637E96"/>
    <w:rsid w:val="00694AAA"/>
    <w:rsid w:val="006B1D5D"/>
    <w:rsid w:val="006B45F5"/>
    <w:rsid w:val="006E291E"/>
    <w:rsid w:val="006E71E3"/>
    <w:rsid w:val="006F5884"/>
    <w:rsid w:val="006F6FE2"/>
    <w:rsid w:val="0070499B"/>
    <w:rsid w:val="00725532"/>
    <w:rsid w:val="007354FC"/>
    <w:rsid w:val="0075263D"/>
    <w:rsid w:val="007814D1"/>
    <w:rsid w:val="00782059"/>
    <w:rsid w:val="0080765F"/>
    <w:rsid w:val="008658B8"/>
    <w:rsid w:val="008703F3"/>
    <w:rsid w:val="00885A9C"/>
    <w:rsid w:val="008C27BA"/>
    <w:rsid w:val="008C59CA"/>
    <w:rsid w:val="008D31CC"/>
    <w:rsid w:val="00915AC6"/>
    <w:rsid w:val="00932039"/>
    <w:rsid w:val="00934855"/>
    <w:rsid w:val="00936221"/>
    <w:rsid w:val="009376F7"/>
    <w:rsid w:val="009443B5"/>
    <w:rsid w:val="009A68C3"/>
    <w:rsid w:val="009C664D"/>
    <w:rsid w:val="009F7993"/>
    <w:rsid w:val="00A5149B"/>
    <w:rsid w:val="00A817FB"/>
    <w:rsid w:val="00AA128E"/>
    <w:rsid w:val="00AA3580"/>
    <w:rsid w:val="00AC7C92"/>
    <w:rsid w:val="00AD3663"/>
    <w:rsid w:val="00AD5073"/>
    <w:rsid w:val="00AD6659"/>
    <w:rsid w:val="00B95728"/>
    <w:rsid w:val="00B9711D"/>
    <w:rsid w:val="00BC5675"/>
    <w:rsid w:val="00BE1597"/>
    <w:rsid w:val="00C418FF"/>
    <w:rsid w:val="00C45638"/>
    <w:rsid w:val="00C45858"/>
    <w:rsid w:val="00C63077"/>
    <w:rsid w:val="00C6618D"/>
    <w:rsid w:val="00C752E9"/>
    <w:rsid w:val="00C8340D"/>
    <w:rsid w:val="00CC7400"/>
    <w:rsid w:val="00CD5762"/>
    <w:rsid w:val="00D206EA"/>
    <w:rsid w:val="00D24013"/>
    <w:rsid w:val="00D52C1F"/>
    <w:rsid w:val="00DA48B8"/>
    <w:rsid w:val="00DB495D"/>
    <w:rsid w:val="00EC0849"/>
    <w:rsid w:val="00EF7B60"/>
    <w:rsid w:val="00F1360F"/>
    <w:rsid w:val="00F525A7"/>
    <w:rsid w:val="00F66EFF"/>
    <w:rsid w:val="00F7141C"/>
    <w:rsid w:val="00FB4918"/>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verse-content--hover">
    <w:name w:val="verse-content--hover"/>
    <w:basedOn w:val="Absatz-Standardschriftart"/>
    <w:rsid w:val="00503E61"/>
  </w:style>
  <w:style w:type="character" w:customStyle="1" w:styleId="verse-number">
    <w:name w:val="verse-number"/>
    <w:basedOn w:val="Absatz-Standardschriftart"/>
    <w:rsid w:val="00503E61"/>
  </w:style>
  <w:style w:type="character" w:customStyle="1" w:styleId="verse-numbergroup">
    <w:name w:val="verse-number__group"/>
    <w:basedOn w:val="Absatz-Standardschriftart"/>
    <w:rsid w:val="0050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A591-7A8C-4C69-9E9B-B5E9A1BB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2020-04-25T14:15:00Z</cp:lastPrinted>
  <dcterms:created xsi:type="dcterms:W3CDTF">2020-05-01T18:31:00Z</dcterms:created>
  <dcterms:modified xsi:type="dcterms:W3CDTF">2020-05-01T18:31:00Z</dcterms:modified>
</cp:coreProperties>
</file>