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AAA17" w14:textId="7887D15C" w:rsidR="009A68C3" w:rsidRPr="00C65162" w:rsidRDefault="00FC1332" w:rsidP="006B1D5D">
      <w:pPr>
        <w:pStyle w:val="berschrift1"/>
        <w:spacing w:before="120" w:after="120"/>
        <w:rPr>
          <w:rFonts w:ascii="Leelawadee UI" w:hAnsi="Leelawadee UI" w:cs="Leelawadee UI"/>
          <w:lang w:val="nl-NL"/>
        </w:rPr>
      </w:pPr>
      <w:bookmarkStart w:id="0" w:name="_Hlk35788741"/>
      <w:r w:rsidRPr="00C65162">
        <w:rPr>
          <w:rFonts w:ascii="Leelawadee UI" w:hAnsi="Leelawadee UI" w:cs="Leelawadee UI"/>
          <w:lang w:val="nl-NL"/>
        </w:rPr>
        <w:t>Pingstmondag</w:t>
      </w:r>
    </w:p>
    <w:p w14:paraId="45866B19" w14:textId="7E6E7FD3" w:rsidR="00FC1332" w:rsidRPr="00C65162" w:rsidRDefault="006F6FE2" w:rsidP="00FC1332">
      <w:pPr>
        <w:pStyle w:val="berschrift1"/>
        <w:rPr>
          <w:rFonts w:ascii="Leelawadee" w:hAnsi="Leelawadee" w:cs="Leelawadee"/>
          <w:b/>
          <w:bCs/>
          <w:color w:val="auto"/>
          <w:sz w:val="24"/>
          <w:szCs w:val="24"/>
          <w:lang w:val="nl-NL"/>
        </w:rPr>
      </w:pPr>
      <w:r w:rsidRPr="00C65162">
        <w:rPr>
          <w:rFonts w:ascii="Leelawadee" w:hAnsi="Leelawadee" w:cs="Leelawadee"/>
          <w:b/>
          <w:bCs/>
          <w:color w:val="auto"/>
          <w:sz w:val="24"/>
          <w:szCs w:val="24"/>
          <w:lang w:val="nl-NL"/>
        </w:rPr>
        <w:t>Spröök för de Week</w:t>
      </w:r>
      <w:r w:rsidR="00AD5073" w:rsidRPr="00C65162">
        <w:rPr>
          <w:rFonts w:ascii="Leelawadee" w:hAnsi="Leelawadee" w:cs="Leelawadee"/>
          <w:b/>
          <w:bCs/>
          <w:color w:val="auto"/>
          <w:sz w:val="24"/>
          <w:szCs w:val="24"/>
          <w:lang w:val="nl-NL"/>
        </w:rPr>
        <w:t xml:space="preserve"> – </w:t>
      </w:r>
      <w:r w:rsidR="00FC1332" w:rsidRPr="00C65162">
        <w:rPr>
          <w:rFonts w:ascii="Leelawadee" w:hAnsi="Leelawadee" w:cs="Leelawadee"/>
          <w:b/>
          <w:bCs/>
          <w:color w:val="auto"/>
          <w:sz w:val="24"/>
          <w:szCs w:val="24"/>
          <w:lang w:val="nl-NL"/>
        </w:rPr>
        <w:t>Sacha</w:t>
      </w:r>
      <w:r w:rsidR="00215CBB">
        <w:rPr>
          <w:rFonts w:ascii="Leelawadee" w:hAnsi="Leelawadee" w:cs="Leelawadee"/>
          <w:b/>
          <w:bCs/>
          <w:color w:val="auto"/>
          <w:sz w:val="24"/>
          <w:szCs w:val="24"/>
          <w:lang w:val="nl-NL"/>
        </w:rPr>
        <w:t>r</w:t>
      </w:r>
      <w:r w:rsidR="00FC1332" w:rsidRPr="00C65162">
        <w:rPr>
          <w:rFonts w:ascii="Leelawadee" w:hAnsi="Leelawadee" w:cs="Leelawadee"/>
          <w:b/>
          <w:bCs/>
          <w:color w:val="auto"/>
          <w:sz w:val="24"/>
          <w:szCs w:val="24"/>
          <w:lang w:val="nl-NL"/>
        </w:rPr>
        <w:t xml:space="preserve">ja 4,6 </w:t>
      </w:r>
    </w:p>
    <w:p w14:paraId="49AE3EFC" w14:textId="77777777" w:rsidR="00FC1332" w:rsidRDefault="00FC1332" w:rsidP="00FC1332">
      <w:pPr>
        <w:pStyle w:val="berschrift1"/>
        <w:rPr>
          <w:rFonts w:ascii="Leelawadee UI" w:hAnsi="Leelawadee UI" w:cs="Leelawadee UI"/>
          <w:sz w:val="22"/>
          <w:szCs w:val="22"/>
        </w:rPr>
      </w:pPr>
      <w:r w:rsidRPr="00FC1332">
        <w:rPr>
          <w:rFonts w:ascii="Leelawadee UI" w:hAnsi="Leelawadee UI" w:cs="Leelawadee UI"/>
          <w:sz w:val="22"/>
          <w:szCs w:val="22"/>
        </w:rPr>
        <w:t xml:space="preserve">Dat sall nich dör Kriegslüüd of dör Kraft geböören, </w:t>
      </w:r>
    </w:p>
    <w:p w14:paraId="72B9BD79" w14:textId="77777777" w:rsidR="00FC1332" w:rsidRPr="00C65162" w:rsidRDefault="00FC1332" w:rsidP="00FC1332">
      <w:pPr>
        <w:pStyle w:val="berschrift1"/>
        <w:spacing w:before="0"/>
        <w:rPr>
          <w:rFonts w:ascii="Leelawadee UI" w:hAnsi="Leelawadee UI" w:cs="Leelawadee UI"/>
          <w:sz w:val="22"/>
          <w:szCs w:val="22"/>
          <w:lang w:val="nl-NL"/>
        </w:rPr>
      </w:pPr>
      <w:r w:rsidRPr="00C65162">
        <w:rPr>
          <w:rFonts w:ascii="Leelawadee UI" w:hAnsi="Leelawadee UI" w:cs="Leelawadee UI"/>
          <w:sz w:val="22"/>
          <w:szCs w:val="22"/>
          <w:lang w:val="nl-NL"/>
        </w:rPr>
        <w:t xml:space="preserve">seggt de Herr Zebaoth. </w:t>
      </w:r>
    </w:p>
    <w:p w14:paraId="7F32905F" w14:textId="5EFEDEE4" w:rsidR="006F6FE2" w:rsidRPr="00C65162" w:rsidRDefault="00FC1332" w:rsidP="00FC1332">
      <w:pPr>
        <w:pStyle w:val="berschrift1"/>
        <w:spacing w:before="0"/>
        <w:rPr>
          <w:rFonts w:ascii="Leelawadee" w:hAnsi="Leelawadee" w:cs="Leelawadee"/>
          <w:sz w:val="22"/>
          <w:szCs w:val="22"/>
          <w:lang w:val="nl-NL"/>
        </w:rPr>
      </w:pPr>
      <w:r w:rsidRPr="00C65162">
        <w:rPr>
          <w:rFonts w:ascii="Leelawadee UI" w:hAnsi="Leelawadee UI" w:cs="Leelawadee UI"/>
          <w:sz w:val="22"/>
          <w:szCs w:val="22"/>
          <w:lang w:val="nl-NL"/>
        </w:rPr>
        <w:t>Nee, mien Geist alleen is an’t Wark</w:t>
      </w:r>
      <w:r w:rsidRPr="00C65162">
        <w:rPr>
          <w:rStyle w:val="Funotenzeichen"/>
          <w:vertAlign w:val="baseline"/>
          <w:lang w:val="nl-NL"/>
        </w:rPr>
        <w:t>.</w:t>
      </w:r>
      <w:r w:rsidR="006F6FE2" w:rsidRPr="009A68C3">
        <w:rPr>
          <w:rStyle w:val="Funotenzeichen"/>
          <w:rFonts w:ascii="Leelawadee UI" w:hAnsi="Leelawadee UI" w:cs="Leelawadee UI"/>
          <w:bCs/>
          <w:iCs/>
          <w:sz w:val="22"/>
          <w:szCs w:val="22"/>
        </w:rPr>
        <w:footnoteReference w:id="1"/>
      </w:r>
      <w:r w:rsidR="006F6FE2" w:rsidRPr="00C65162">
        <w:rPr>
          <w:rFonts w:ascii="Leelawadee UI" w:hAnsi="Leelawadee UI" w:cs="Leelawadee UI"/>
          <w:b/>
          <w:sz w:val="22"/>
          <w:szCs w:val="22"/>
          <w:lang w:val="nl-NL"/>
        </w:rPr>
        <w:t xml:space="preserve"> </w:t>
      </w:r>
    </w:p>
    <w:p w14:paraId="30F8D2C0" w14:textId="77777777" w:rsidR="00FC1332" w:rsidRPr="00C65162" w:rsidRDefault="00FC1332" w:rsidP="00FC1332">
      <w:pPr>
        <w:pStyle w:val="berschrift2"/>
        <w:rPr>
          <w:lang w:val="nl-NL"/>
        </w:rPr>
      </w:pPr>
      <w:r w:rsidRPr="00C65162">
        <w:rPr>
          <w:lang w:val="nl-NL"/>
        </w:rPr>
        <w:t>Psalm 118 B, 24-29</w:t>
      </w:r>
    </w:p>
    <w:p w14:paraId="54B9CF70" w14:textId="77777777" w:rsidR="00FC1332" w:rsidRPr="00C65162" w:rsidRDefault="00FC1332" w:rsidP="00FC1332">
      <w:pPr>
        <w:rPr>
          <w:lang w:val="nl-NL"/>
        </w:rPr>
      </w:pPr>
      <w:r w:rsidRPr="00C65162">
        <w:rPr>
          <w:lang w:val="nl-NL"/>
        </w:rPr>
        <w:t>24 Düsse Dag hett de Herr maakt;</w:t>
      </w:r>
    </w:p>
    <w:p w14:paraId="7757E4A9" w14:textId="77777777" w:rsidR="00FC1332" w:rsidRDefault="00FC1332" w:rsidP="00FC1332">
      <w:r>
        <w:t>laat uns jubeln un fröhlich ween.</w:t>
      </w:r>
    </w:p>
    <w:p w14:paraId="01EC1398" w14:textId="77777777" w:rsidR="00FC1332" w:rsidRDefault="00FC1332" w:rsidP="00FC1332">
      <w:r>
        <w:t>25 O Herr, hölp du doch!</w:t>
      </w:r>
    </w:p>
    <w:p w14:paraId="58B86CC8" w14:textId="77777777" w:rsidR="00FC1332" w:rsidRPr="00C65162" w:rsidRDefault="00FC1332" w:rsidP="00FC1332">
      <w:pPr>
        <w:rPr>
          <w:lang w:val="nl-NL"/>
        </w:rPr>
      </w:pPr>
      <w:r w:rsidRPr="00C65162">
        <w:rPr>
          <w:lang w:val="nl-NL"/>
        </w:rPr>
        <w:t>Laat du dat gelingen!</w:t>
      </w:r>
    </w:p>
    <w:p w14:paraId="36322833" w14:textId="77777777" w:rsidR="00FC1332" w:rsidRPr="00C65162" w:rsidRDefault="00FC1332" w:rsidP="00FC1332">
      <w:pPr>
        <w:rPr>
          <w:lang w:val="nl-NL"/>
        </w:rPr>
      </w:pPr>
      <w:r w:rsidRPr="00C65162">
        <w:rPr>
          <w:lang w:val="nl-NL"/>
        </w:rPr>
        <w:t>26 Segent wees de, de in den Herrn sien Naam kümmt!</w:t>
      </w:r>
    </w:p>
    <w:p w14:paraId="3D3CFA74" w14:textId="77777777" w:rsidR="00FC1332" w:rsidRDefault="00FC1332" w:rsidP="00FC1332">
      <w:r>
        <w:t>Wi segent jem vun den Herrn sien Huus.</w:t>
      </w:r>
    </w:p>
    <w:p w14:paraId="67610A62" w14:textId="77777777" w:rsidR="00FC1332" w:rsidRDefault="00FC1332" w:rsidP="00FC1332">
      <w:r>
        <w:t>27 De Herr is Gott. He gifft uns Licht.</w:t>
      </w:r>
    </w:p>
    <w:p w14:paraId="10D82E11" w14:textId="77777777" w:rsidR="00FC1332" w:rsidRDefault="00FC1332" w:rsidP="00FC1332">
      <w:r>
        <w:t>Danzt en festliche Reigen, mit Twiegen inne Hand,</w:t>
      </w:r>
    </w:p>
    <w:p w14:paraId="506BFB32" w14:textId="77777777" w:rsidR="00FC1332" w:rsidRDefault="00FC1332" w:rsidP="00FC1332">
      <w:r>
        <w:t>bit ran de Hörner vun de Altar.</w:t>
      </w:r>
    </w:p>
    <w:p w14:paraId="59908FC5" w14:textId="77777777" w:rsidR="00FC1332" w:rsidRDefault="00FC1332" w:rsidP="00FC1332">
      <w:r>
        <w:t>28 Du büst mien Gott, ik will di danken.</w:t>
      </w:r>
    </w:p>
    <w:p w14:paraId="19E853E8" w14:textId="77777777" w:rsidR="00FC1332" w:rsidRDefault="00FC1332" w:rsidP="00FC1332">
      <w:r>
        <w:t>Mien Gott, ik will di priesen.</w:t>
      </w:r>
    </w:p>
    <w:p w14:paraId="00E7AEDF" w14:textId="77777777" w:rsidR="00FC1332" w:rsidRDefault="00FC1332" w:rsidP="00FC1332">
      <w:r>
        <w:t>29 Dankt den Herrn! Denn he is good to uns,</w:t>
      </w:r>
    </w:p>
    <w:p w14:paraId="532C4E58" w14:textId="39F08611" w:rsidR="00FC1332" w:rsidRPr="00BF3BDB" w:rsidRDefault="00FC1332" w:rsidP="00FC1332">
      <w:r w:rsidRPr="00C65162">
        <w:rPr>
          <w:lang w:val="nl-NL"/>
        </w:rPr>
        <w:t>un sien Gnaad blifft op ewig.</w:t>
      </w:r>
      <w:r>
        <w:rPr>
          <w:rStyle w:val="Funotenzeichen"/>
        </w:rPr>
        <w:footnoteReference w:id="2"/>
      </w:r>
    </w:p>
    <w:p w14:paraId="521EF0D0" w14:textId="77777777" w:rsidR="00376317" w:rsidRPr="00BF3BDB" w:rsidRDefault="00376317" w:rsidP="00376317">
      <w:pPr>
        <w:pStyle w:val="berschrift2"/>
        <w:rPr>
          <w:sz w:val="36"/>
        </w:rPr>
      </w:pPr>
    </w:p>
    <w:p w14:paraId="2260220B" w14:textId="19043982" w:rsidR="00FC1332" w:rsidRDefault="006F6FE2" w:rsidP="00376317">
      <w:pPr>
        <w:pStyle w:val="berschrift2"/>
        <w:rPr>
          <w:rFonts w:ascii="Arial" w:hAnsi="Arial" w:cs="Arial"/>
          <w:b w:val="0"/>
          <w:bCs/>
        </w:rPr>
      </w:pPr>
      <w:r w:rsidRPr="006F6FE2">
        <w:t>VI</w:t>
      </w:r>
      <w:r w:rsidRPr="006F6FE2">
        <w:tab/>
        <w:t xml:space="preserve">Lääst ward ut Ole Testament ut </w:t>
      </w:r>
      <w:r w:rsidR="00FC1332">
        <w:rPr>
          <w:rFonts w:ascii="Arial" w:hAnsi="Arial" w:cs="Arial"/>
          <w:bCs/>
        </w:rPr>
        <w:t xml:space="preserve">dat 4. Mosebook 11, 11-12.14-17.24-30 </w:t>
      </w:r>
    </w:p>
    <w:p w14:paraId="6747E1CC" w14:textId="77777777" w:rsidR="00FC1332" w:rsidRPr="00FC1332" w:rsidRDefault="00FC1332" w:rsidP="00FC1332">
      <w:pPr>
        <w:rPr>
          <w:rFonts w:ascii="Leelawadee UI" w:hAnsi="Leelawadee UI" w:cs="Leelawadee UI"/>
        </w:rPr>
      </w:pPr>
      <w:r w:rsidRPr="00FC1332">
        <w:rPr>
          <w:rFonts w:ascii="Leelawadee UI" w:hAnsi="Leelawadee UI" w:cs="Leelawadee UI"/>
        </w:rPr>
        <w:t xml:space="preserve">11 Un Mose sä to den Herrn: „Worüm hest du mi, dienen Knecht, dat andaan, un worüm kickst du mi nich in Gnaaden an, dat du de Last von dit ganze Volk op mi leggst? </w:t>
      </w:r>
    </w:p>
    <w:p w14:paraId="63DF3661" w14:textId="77777777" w:rsidR="00FC1332" w:rsidRPr="00C65162" w:rsidRDefault="00FC1332" w:rsidP="00FC1332">
      <w:pPr>
        <w:rPr>
          <w:rFonts w:ascii="Leelawadee UI" w:hAnsi="Leelawadee UI" w:cs="Leelawadee UI"/>
          <w:lang w:val="nl-NL"/>
        </w:rPr>
      </w:pPr>
      <w:r w:rsidRPr="00C65162">
        <w:rPr>
          <w:rFonts w:ascii="Leelawadee UI" w:hAnsi="Leelawadee UI" w:cs="Leelawadee UI"/>
          <w:lang w:val="nl-NL"/>
        </w:rPr>
        <w:t xml:space="preserve">12 Bün ik dat denn, de dit Volk unner’t Harten draagen hett, oder hebb ik dat Volk to Welt bröcht, dat du to mi seggst: ‚Dreeg dat an de Bost – so as een Kinnerfroo dat Kind – un dreeg dat op dien Arms‘ in dat Land, dat du sien Vöröllern toswooren hest? </w:t>
      </w:r>
    </w:p>
    <w:p w14:paraId="4BAE36E2" w14:textId="4C0E83B3" w:rsidR="00FC1332" w:rsidRPr="00C65162" w:rsidRDefault="00FC1332" w:rsidP="00FC1332">
      <w:pPr>
        <w:rPr>
          <w:rFonts w:ascii="Leelawadee UI" w:hAnsi="Leelawadee UI" w:cs="Leelawadee UI"/>
          <w:lang w:val="nl-NL"/>
        </w:rPr>
      </w:pPr>
      <w:r w:rsidRPr="00C65162">
        <w:rPr>
          <w:rFonts w:ascii="Leelawadee UI" w:hAnsi="Leelawadee UI" w:cs="Leelawadee UI"/>
          <w:lang w:val="nl-NL"/>
        </w:rPr>
        <w:t xml:space="preserve">14 Ik kann dit ganze Volk nich alleen dreegen, dat is mi to swoor. </w:t>
      </w:r>
    </w:p>
    <w:p w14:paraId="757C6BE4" w14:textId="7812836F" w:rsidR="00FC1332" w:rsidRPr="00FC1332" w:rsidRDefault="00FC1332" w:rsidP="00FC1332">
      <w:pPr>
        <w:rPr>
          <w:rFonts w:ascii="Leelawadee UI" w:hAnsi="Leelawadee UI" w:cs="Leelawadee UI"/>
        </w:rPr>
      </w:pPr>
      <w:r w:rsidRPr="00FC1332">
        <w:rPr>
          <w:rFonts w:ascii="Leelawadee UI" w:hAnsi="Leelawadee UI" w:cs="Leelawadee UI"/>
        </w:rPr>
        <w:t>15 Wenn du ober doch so mit mi ümgohn wullt, denn bring mi leever glieks üm – wenn ik anners doch</w:t>
      </w:r>
      <w:r w:rsidR="00C65162">
        <w:rPr>
          <w:rFonts w:ascii="Leelawadee UI" w:hAnsi="Leelawadee UI" w:cs="Leelawadee UI"/>
        </w:rPr>
        <w:t xml:space="preserve"> keen Ansehn bi di funnen hebb –,</w:t>
      </w:r>
      <w:r w:rsidRPr="00FC1332">
        <w:rPr>
          <w:rFonts w:ascii="Leelawadee UI" w:hAnsi="Leelawadee UI" w:cs="Leelawadee UI"/>
        </w:rPr>
        <w:t xml:space="preserve"> dat ik nich mien eegen Elend mit ansehn mutt!“</w:t>
      </w:r>
    </w:p>
    <w:p w14:paraId="41440A55" w14:textId="77777777" w:rsidR="00FC1332" w:rsidRPr="00FC1332" w:rsidRDefault="00FC1332" w:rsidP="00FC1332">
      <w:pPr>
        <w:rPr>
          <w:rFonts w:ascii="Leelawadee UI" w:hAnsi="Leelawadee UI" w:cs="Leelawadee UI"/>
        </w:rPr>
      </w:pPr>
      <w:r w:rsidRPr="00FC1332">
        <w:rPr>
          <w:rFonts w:ascii="Leelawadee UI" w:hAnsi="Leelawadee UI" w:cs="Leelawadee UI"/>
        </w:rPr>
        <w:t xml:space="preserve">16 Un de Herr sä to Mose: „Haal mi soebentig Mannslüüd tohoop von de Öllsten in Israel, dat se de Öllsten un Amtlüüd von dat Volk sünd, un bring jüm noh dat hillige Telt! Dor schüllt se sik blang di opstellen! </w:t>
      </w:r>
    </w:p>
    <w:p w14:paraId="6A4D2622" w14:textId="77777777" w:rsidR="00FC1332" w:rsidRPr="00FC1332" w:rsidRDefault="00FC1332" w:rsidP="00FC1332">
      <w:pPr>
        <w:rPr>
          <w:rFonts w:ascii="Leelawadee UI" w:hAnsi="Leelawadee UI" w:cs="Leelawadee UI"/>
        </w:rPr>
      </w:pPr>
      <w:r w:rsidRPr="00FC1332">
        <w:rPr>
          <w:rFonts w:ascii="Leelawadee UI" w:hAnsi="Leelawadee UI" w:cs="Leelawadee UI"/>
        </w:rPr>
        <w:t xml:space="preserve">17 Denn will ik hendaalkoomen un dor mit di snacken. </w:t>
      </w:r>
      <w:r w:rsidRPr="00C65162">
        <w:rPr>
          <w:rFonts w:ascii="Leelawadee UI" w:hAnsi="Leelawadee UI" w:cs="Leelawadee UI"/>
          <w:lang w:val="nl-NL"/>
        </w:rPr>
        <w:t xml:space="preserve">Un von den Geist, de op di liggen deit, will ik wat nehmen un op jüm leggen. </w:t>
      </w:r>
      <w:r w:rsidRPr="00FC1332">
        <w:rPr>
          <w:rFonts w:ascii="Leelawadee UI" w:hAnsi="Leelawadee UI" w:cs="Leelawadee UI"/>
        </w:rPr>
        <w:t>Dennso ward se de Last von dat Volk mit di dreegen, un du driggst dat nich mehr alleen.“</w:t>
      </w:r>
    </w:p>
    <w:p w14:paraId="2CBCDC97" w14:textId="77777777" w:rsidR="00FC1332" w:rsidRPr="00FC1332" w:rsidRDefault="00FC1332" w:rsidP="00FC1332">
      <w:pPr>
        <w:rPr>
          <w:rFonts w:ascii="Leelawadee UI" w:hAnsi="Leelawadee UI" w:cs="Leelawadee UI"/>
        </w:rPr>
      </w:pPr>
      <w:r w:rsidRPr="00FC1332">
        <w:rPr>
          <w:rFonts w:ascii="Leelawadee UI" w:hAnsi="Leelawadee UI" w:cs="Leelawadee UI"/>
        </w:rPr>
        <w:lastRenderedPageBreak/>
        <w:t xml:space="preserve">24 Dornoh güng Mose rut un sä to dat Volk, wat de Herr seggt harr. Un he sammel soebentig Mannslüüd ut dat Volk tohoop un stell jüm rund üm dat Telt op. </w:t>
      </w:r>
    </w:p>
    <w:p w14:paraId="1E7FC6A1" w14:textId="7528F167" w:rsidR="00FC1332" w:rsidRPr="00FC1332" w:rsidRDefault="00FC1332" w:rsidP="00FC1332">
      <w:pPr>
        <w:rPr>
          <w:rFonts w:ascii="Leelawadee UI" w:hAnsi="Leelawadee UI" w:cs="Leelawadee UI"/>
        </w:rPr>
      </w:pPr>
      <w:r w:rsidRPr="00FC1332">
        <w:rPr>
          <w:rFonts w:ascii="Leelawadee UI" w:hAnsi="Leelawadee UI" w:cs="Leelawadee UI"/>
        </w:rPr>
        <w:t>25 Do keem de Herr hendaal in een Wolk un snack mit em un nöhm von den Geist, de op Mose leeg, un legg dor wat von op de soebentig Öllsten; un as de Geist oever jüm keem, weern se so as Propheten un höören dor gor nich weller mit op.</w:t>
      </w:r>
      <w:r w:rsidR="00AF7D3E" w:rsidRPr="00AF7D3E">
        <w:rPr>
          <w:rStyle w:val="Funotenzeichen"/>
          <w:rFonts w:ascii="Leelawadee UI" w:hAnsi="Leelawadee UI" w:cs="Leelawadee UI"/>
        </w:rPr>
        <w:t xml:space="preserve"> </w:t>
      </w:r>
      <w:r w:rsidR="00AF7D3E">
        <w:rPr>
          <w:rStyle w:val="Funotenzeichen"/>
          <w:rFonts w:ascii="Leelawadee UI" w:hAnsi="Leelawadee UI" w:cs="Leelawadee UI"/>
        </w:rPr>
        <w:footnoteReference w:id="3"/>
      </w:r>
      <w:r w:rsidRPr="00FC1332">
        <w:rPr>
          <w:rFonts w:ascii="Leelawadee UI" w:hAnsi="Leelawadee UI" w:cs="Leelawadee UI"/>
        </w:rPr>
        <w:t xml:space="preserve"> </w:t>
      </w:r>
    </w:p>
    <w:p w14:paraId="26F3CBC8" w14:textId="77777777" w:rsidR="00FC1332" w:rsidRPr="00FC1332" w:rsidRDefault="00FC1332" w:rsidP="00FC1332">
      <w:pPr>
        <w:rPr>
          <w:rFonts w:ascii="Leelawadee UI" w:hAnsi="Leelawadee UI" w:cs="Leelawadee UI"/>
        </w:rPr>
      </w:pPr>
      <w:r w:rsidRPr="00FC1332">
        <w:rPr>
          <w:rFonts w:ascii="Leelawadee UI" w:hAnsi="Leelawadee UI" w:cs="Leelawadee UI"/>
        </w:rPr>
        <w:t xml:space="preserve">26 Dor weern aber noch twei Mannslüüd in’t Lager bleben; </w:t>
      </w:r>
    </w:p>
    <w:p w14:paraId="71DD8175" w14:textId="77777777" w:rsidR="00FC1332" w:rsidRPr="00C65162" w:rsidRDefault="00FC1332" w:rsidP="00FC1332">
      <w:pPr>
        <w:rPr>
          <w:rFonts w:ascii="Leelawadee UI" w:hAnsi="Leelawadee UI" w:cs="Leelawadee UI"/>
          <w:lang w:val="nl-NL"/>
        </w:rPr>
      </w:pPr>
      <w:r w:rsidRPr="00C65162">
        <w:rPr>
          <w:rFonts w:ascii="Leelawadee UI" w:hAnsi="Leelawadee UI" w:cs="Leelawadee UI"/>
          <w:lang w:val="nl-NL"/>
        </w:rPr>
        <w:t xml:space="preserve">de een heit Eldad, de anner Medad. </w:t>
      </w:r>
    </w:p>
    <w:p w14:paraId="59BC627C" w14:textId="77777777" w:rsidR="00FC1332" w:rsidRPr="00FC1332" w:rsidRDefault="00FC1332" w:rsidP="00FC1332">
      <w:pPr>
        <w:rPr>
          <w:rFonts w:ascii="Leelawadee UI" w:hAnsi="Leelawadee UI" w:cs="Leelawadee UI"/>
        </w:rPr>
      </w:pPr>
      <w:r w:rsidRPr="00FC1332">
        <w:rPr>
          <w:rFonts w:ascii="Leelawadee UI" w:hAnsi="Leelawadee UI" w:cs="Leelawadee UI"/>
        </w:rPr>
        <w:t xml:space="preserve">Un de Geist keim öber jüm, </w:t>
      </w:r>
    </w:p>
    <w:p w14:paraId="2B1B07FD" w14:textId="77777777" w:rsidR="00FC1332" w:rsidRPr="00FC1332" w:rsidRDefault="00FC1332" w:rsidP="00FC1332">
      <w:pPr>
        <w:rPr>
          <w:rFonts w:ascii="Leelawadee UI" w:hAnsi="Leelawadee UI" w:cs="Leelawadee UI"/>
        </w:rPr>
      </w:pPr>
      <w:r w:rsidRPr="00FC1332">
        <w:rPr>
          <w:rFonts w:ascii="Leelawadee UI" w:hAnsi="Leelawadee UI" w:cs="Leelawadee UI"/>
        </w:rPr>
        <w:t xml:space="preserve">denn se weern ok upschreven, weern aber nich rutgahn tau dat Telt, </w:t>
      </w:r>
    </w:p>
    <w:p w14:paraId="470E3FB0" w14:textId="77777777" w:rsidR="00FC1332" w:rsidRPr="00FC1332" w:rsidRDefault="00FC1332" w:rsidP="00FC1332">
      <w:pPr>
        <w:rPr>
          <w:rFonts w:ascii="Leelawadee UI" w:hAnsi="Leelawadee UI" w:cs="Leelawadee UI"/>
        </w:rPr>
      </w:pPr>
      <w:r w:rsidRPr="00FC1332">
        <w:rPr>
          <w:rFonts w:ascii="Leelawadee UI" w:hAnsi="Leelawadee UI" w:cs="Leelawadee UI"/>
        </w:rPr>
        <w:t xml:space="preserve">un se woorn reinweg överdreiht in’t Lager.   </w:t>
      </w:r>
    </w:p>
    <w:p w14:paraId="08AE276C" w14:textId="79492644" w:rsidR="00FC1332" w:rsidRPr="00FC1332" w:rsidRDefault="00FC1332" w:rsidP="00FC1332">
      <w:pPr>
        <w:rPr>
          <w:rFonts w:ascii="Leelawadee UI" w:hAnsi="Leelawadee UI" w:cs="Leelawadee UI"/>
        </w:rPr>
      </w:pPr>
      <w:r w:rsidRPr="00FC1332">
        <w:rPr>
          <w:rFonts w:ascii="Leelawadee UI" w:hAnsi="Leelawadee UI" w:cs="Leelawadee UI"/>
        </w:rPr>
        <w:t>27 Da leip een jung’n Kerl hen</w:t>
      </w:r>
      <w:r w:rsidR="00AE547B">
        <w:rPr>
          <w:rFonts w:ascii="Leelawadee UI" w:hAnsi="Leelawadee UI" w:cs="Leelawadee UI"/>
        </w:rPr>
        <w:t xml:space="preserve"> </w:t>
      </w:r>
      <w:r w:rsidRPr="00FC1332">
        <w:rPr>
          <w:rFonts w:ascii="Leelawadee UI" w:hAnsi="Leelawadee UI" w:cs="Leelawadee UI"/>
        </w:rPr>
        <w:t xml:space="preserve">un vertell dat Mose un sä: </w:t>
      </w:r>
    </w:p>
    <w:p w14:paraId="1C2AFD9A" w14:textId="77777777" w:rsidR="00FC1332" w:rsidRPr="00FC1332" w:rsidRDefault="00FC1332" w:rsidP="00FC1332">
      <w:pPr>
        <w:rPr>
          <w:rFonts w:ascii="Leelawadee UI" w:hAnsi="Leelawadee UI" w:cs="Leelawadee UI"/>
        </w:rPr>
      </w:pPr>
      <w:r w:rsidRPr="00FC1332">
        <w:rPr>
          <w:rFonts w:ascii="Leelawadee UI" w:hAnsi="Leelawadee UI" w:cs="Leelawadee UI"/>
        </w:rPr>
        <w:t xml:space="preserve">Eldad un Medad sünd överdreiht in’t Lager. </w:t>
      </w:r>
    </w:p>
    <w:p w14:paraId="384FCC98" w14:textId="77777777" w:rsidR="00FC1332" w:rsidRPr="00FC1332" w:rsidRDefault="00FC1332" w:rsidP="00FC1332">
      <w:pPr>
        <w:rPr>
          <w:rFonts w:ascii="Leelawadee UI" w:hAnsi="Leelawadee UI" w:cs="Leelawadee UI"/>
        </w:rPr>
      </w:pPr>
      <w:r w:rsidRPr="00FC1332">
        <w:rPr>
          <w:rFonts w:ascii="Leelawadee UI" w:hAnsi="Leelawadee UI" w:cs="Leelawadee UI"/>
        </w:rPr>
        <w:t xml:space="preserve">28 Da anter Josua, de Söhn von Nun, de Mose sien Knecht weer von Kinnertied an, un sä: Mose, mien Baas, wehr jüm! </w:t>
      </w:r>
    </w:p>
    <w:p w14:paraId="6868C047" w14:textId="77777777" w:rsidR="00FC1332" w:rsidRPr="00FC1332" w:rsidRDefault="00FC1332" w:rsidP="00FC1332">
      <w:pPr>
        <w:rPr>
          <w:rFonts w:ascii="Leelawadee UI" w:hAnsi="Leelawadee UI" w:cs="Leelawadee UI"/>
        </w:rPr>
      </w:pPr>
      <w:r w:rsidRPr="00FC1332">
        <w:rPr>
          <w:rFonts w:ascii="Leelawadee UI" w:hAnsi="Leelawadee UI" w:cs="Leelawadee UI"/>
        </w:rPr>
        <w:t xml:space="preserve">29 Man Mose anter em: Deihst du dat um mientwillen? </w:t>
      </w:r>
    </w:p>
    <w:p w14:paraId="15A55490" w14:textId="77777777" w:rsidR="00FC1332" w:rsidRPr="00FC1332" w:rsidRDefault="00FC1332" w:rsidP="00FC1332">
      <w:pPr>
        <w:rPr>
          <w:rFonts w:ascii="Leelawadee UI" w:hAnsi="Leelawadee UI" w:cs="Leelawadee UI"/>
        </w:rPr>
      </w:pPr>
      <w:r w:rsidRPr="00FC1332">
        <w:rPr>
          <w:rFonts w:ascii="Leelawadee UI" w:hAnsi="Leelawadee UI" w:cs="Leelawadee UI"/>
        </w:rPr>
        <w:t xml:space="preserve">Wenn Gott man alle von sien Volk tau Propheten maken dä </w:t>
      </w:r>
    </w:p>
    <w:p w14:paraId="02A9D9F4" w14:textId="77777777" w:rsidR="00FC1332" w:rsidRPr="00FC1332" w:rsidRDefault="00FC1332" w:rsidP="00FC1332">
      <w:pPr>
        <w:rPr>
          <w:rFonts w:ascii="Leelawadee UI" w:hAnsi="Leelawadee UI" w:cs="Leelawadee UI"/>
        </w:rPr>
      </w:pPr>
      <w:r w:rsidRPr="00FC1332">
        <w:rPr>
          <w:rFonts w:ascii="Leelawadee UI" w:hAnsi="Leelawadee UI" w:cs="Leelawadee UI"/>
        </w:rPr>
        <w:t xml:space="preserve">un de Herr sien Geist över se kamen leit! </w:t>
      </w:r>
    </w:p>
    <w:p w14:paraId="54636DA6" w14:textId="27815509" w:rsidR="00FC1332" w:rsidRPr="00BD1A69" w:rsidRDefault="00FC1332" w:rsidP="00FC1332">
      <w:pPr>
        <w:rPr>
          <w:rFonts w:ascii="Leelawadee UI" w:hAnsi="Leelawadee UI" w:cs="Leelawadee UI"/>
        </w:rPr>
      </w:pPr>
      <w:r w:rsidRPr="00FC1332">
        <w:rPr>
          <w:rFonts w:ascii="Leelawadee UI" w:hAnsi="Leelawadee UI" w:cs="Leelawadee UI"/>
        </w:rPr>
        <w:t xml:space="preserve">30 Dorna keim Mose trügg tau dat Lager mit den </w:t>
      </w:r>
      <w:r>
        <w:rPr>
          <w:rFonts w:ascii="Leelawadee UI" w:hAnsi="Leelawadee UI" w:cs="Leelawadee UI"/>
        </w:rPr>
        <w:t>Öllsten von Israel.</w:t>
      </w:r>
      <w:r w:rsidR="00AF7D3E">
        <w:rPr>
          <w:rStyle w:val="Funotenzeichen"/>
          <w:rFonts w:ascii="Leelawadee UI" w:hAnsi="Leelawadee UI" w:cs="Leelawadee UI"/>
        </w:rPr>
        <w:footnoteReference w:id="4"/>
      </w:r>
    </w:p>
    <w:p w14:paraId="5DE79CE0" w14:textId="1BAB48E4" w:rsidR="006F6FE2" w:rsidRPr="006F6FE2" w:rsidRDefault="00BD1A69" w:rsidP="006F6FE2">
      <w:pPr>
        <w:pStyle w:val="berschrift2"/>
      </w:pPr>
      <w:r>
        <w:lastRenderedPageBreak/>
        <w:t>III</w:t>
      </w:r>
      <w:r w:rsidR="006F6FE2" w:rsidRPr="006F6FE2">
        <w:tab/>
      </w:r>
      <w:r w:rsidR="006F6FE2">
        <w:t>De Epistel steit in</w:t>
      </w:r>
      <w:r w:rsidR="006F6FE2" w:rsidRPr="006F6FE2">
        <w:t xml:space="preserve"> Paulus sien 1. Breef an de Christen in Korinth </w:t>
      </w:r>
      <w:r>
        <w:t>12, 4-11</w:t>
      </w:r>
      <w:r w:rsidR="006F6FE2" w:rsidRPr="006F6FE2">
        <w:t xml:space="preserve"> </w:t>
      </w:r>
    </w:p>
    <w:p w14:paraId="4E6D2D49" w14:textId="77777777" w:rsidR="00BD1A69" w:rsidRPr="00BD1A69" w:rsidRDefault="00BD1A69" w:rsidP="00BD1A69">
      <w:pPr>
        <w:rPr>
          <w:rFonts w:ascii="Leelawadee UI" w:hAnsi="Leelawadee UI" w:cs="Leelawadee UI"/>
        </w:rPr>
      </w:pPr>
      <w:r w:rsidRPr="00BD1A69">
        <w:rPr>
          <w:rFonts w:ascii="Leelawadee UI" w:hAnsi="Leelawadee UI" w:cs="Leelawadee UI"/>
        </w:rPr>
        <w:t xml:space="preserve">4 Dat gifft verscheeden Gaaben, man se kaamt vun een un densülvigen Geist. </w:t>
      </w:r>
    </w:p>
    <w:p w14:paraId="4D6F2B60" w14:textId="558E71D1" w:rsidR="00BD1A69" w:rsidRPr="00C65162" w:rsidRDefault="00BD1A69" w:rsidP="00BD1A69">
      <w:pPr>
        <w:rPr>
          <w:rFonts w:ascii="Leelawadee UI" w:hAnsi="Leelawadee UI" w:cs="Leelawadee UI"/>
          <w:lang w:val="nl-NL"/>
        </w:rPr>
      </w:pPr>
      <w:r w:rsidRPr="00C65162">
        <w:rPr>
          <w:rFonts w:ascii="Leelawadee UI" w:hAnsi="Leelawadee UI" w:cs="Leelawadee UI"/>
          <w:lang w:val="nl-NL"/>
        </w:rPr>
        <w:t xml:space="preserve">5 De Upgaaven sünd ok verscheeden, aver de Herr is een un desülvige. </w:t>
      </w:r>
    </w:p>
    <w:p w14:paraId="3CDFE442" w14:textId="30AFE849" w:rsidR="00BD1A69" w:rsidRPr="00C65162" w:rsidRDefault="00BD1A69" w:rsidP="00BD1A69">
      <w:pPr>
        <w:rPr>
          <w:rFonts w:ascii="Leelawadee UI" w:hAnsi="Leelawadee UI" w:cs="Leelawadee UI"/>
          <w:lang w:val="nl-NL"/>
        </w:rPr>
      </w:pPr>
      <w:r w:rsidRPr="00C65162">
        <w:rPr>
          <w:rFonts w:ascii="Leelawadee UI" w:hAnsi="Leelawadee UI" w:cs="Leelawadee UI"/>
          <w:lang w:val="nl-NL"/>
        </w:rPr>
        <w:t xml:space="preserve">6 Un verscheeden is ok, wor de een oder anner dat Tüüg to hett, </w:t>
      </w:r>
    </w:p>
    <w:p w14:paraId="74447E68" w14:textId="77777777" w:rsidR="00BD1A69" w:rsidRPr="00BD1A69" w:rsidRDefault="00BD1A69" w:rsidP="00BD1A69">
      <w:pPr>
        <w:rPr>
          <w:rFonts w:ascii="Leelawadee UI" w:hAnsi="Leelawadee UI" w:cs="Leelawadee UI"/>
        </w:rPr>
      </w:pPr>
      <w:r w:rsidRPr="00BD1A69">
        <w:rPr>
          <w:rFonts w:ascii="Leelawadee UI" w:hAnsi="Leelawadee UI" w:cs="Leelawadee UI"/>
        </w:rPr>
        <w:t xml:space="preserve">man all’ns kummt vun een un densülvigen Gott; un de bringt allerwegen all’ns to Weg‘. </w:t>
      </w:r>
    </w:p>
    <w:p w14:paraId="02B25219" w14:textId="2AA76A87" w:rsidR="00BD1A69" w:rsidRPr="00BD1A69" w:rsidRDefault="00BD1A69" w:rsidP="00BD1A69">
      <w:pPr>
        <w:rPr>
          <w:rFonts w:ascii="Leelawadee UI" w:hAnsi="Leelawadee UI" w:cs="Leelawadee UI"/>
        </w:rPr>
      </w:pPr>
      <w:r>
        <w:rPr>
          <w:rFonts w:ascii="Leelawadee UI" w:hAnsi="Leelawadee UI" w:cs="Leelawadee UI"/>
        </w:rPr>
        <w:t xml:space="preserve">7 </w:t>
      </w:r>
      <w:r w:rsidRPr="00BD1A69">
        <w:rPr>
          <w:rFonts w:ascii="Leelawadee UI" w:hAnsi="Leelawadee UI" w:cs="Leelawadee UI"/>
        </w:rPr>
        <w:t xml:space="preserve">Jeden aber wiest sik de Geist so, dat’t för all to’n Gooden is. </w:t>
      </w:r>
    </w:p>
    <w:p w14:paraId="5280180A" w14:textId="0987E087" w:rsidR="00BD1A69" w:rsidRPr="00BD1A69" w:rsidRDefault="00BD1A69" w:rsidP="00BD1A69">
      <w:pPr>
        <w:rPr>
          <w:rFonts w:ascii="Leelawadee UI" w:hAnsi="Leelawadee UI" w:cs="Leelawadee UI"/>
        </w:rPr>
      </w:pPr>
      <w:r>
        <w:rPr>
          <w:rFonts w:ascii="Leelawadee UI" w:hAnsi="Leelawadee UI" w:cs="Leelawadee UI"/>
        </w:rPr>
        <w:t xml:space="preserve">8 </w:t>
      </w:r>
      <w:r w:rsidRPr="00BD1A69">
        <w:rPr>
          <w:rFonts w:ascii="Leelawadee UI" w:hAnsi="Leelawadee UI" w:cs="Leelawadee UI"/>
        </w:rPr>
        <w:t xml:space="preserve">Den eenen gifft he klooke, deepgrünnige Gedanken, den annern, düsse Gedanken to verklooren nah densülvigen Geist, </w:t>
      </w:r>
    </w:p>
    <w:p w14:paraId="50438739" w14:textId="3CBD5497" w:rsidR="00BD1A69" w:rsidRPr="00BD1A69" w:rsidRDefault="00BD1A69" w:rsidP="00BD1A69">
      <w:pPr>
        <w:rPr>
          <w:rFonts w:ascii="Leelawadee UI" w:hAnsi="Leelawadee UI" w:cs="Leelawadee UI"/>
        </w:rPr>
      </w:pPr>
      <w:r>
        <w:rPr>
          <w:rFonts w:ascii="Leelawadee UI" w:hAnsi="Leelawadee UI" w:cs="Leelawadee UI"/>
        </w:rPr>
        <w:t xml:space="preserve">9 </w:t>
      </w:r>
      <w:r w:rsidRPr="00BD1A69">
        <w:rPr>
          <w:rFonts w:ascii="Leelawadee UI" w:hAnsi="Leelawadee UI" w:cs="Leelawadee UI"/>
        </w:rPr>
        <w:t xml:space="preserve">un wedder een anner hett den Glooven kreegen nah densülvigen Geist, een anner kann heelen in düssen eenen Geist, </w:t>
      </w:r>
    </w:p>
    <w:p w14:paraId="2790C530" w14:textId="22C58FBF" w:rsidR="00BD1A69" w:rsidRPr="00BD1A69" w:rsidRDefault="00BD1A69" w:rsidP="00BD1A69">
      <w:pPr>
        <w:rPr>
          <w:rFonts w:ascii="Leelawadee UI" w:hAnsi="Leelawadee UI" w:cs="Leelawadee UI"/>
        </w:rPr>
      </w:pPr>
      <w:r>
        <w:rPr>
          <w:rFonts w:ascii="Leelawadee UI" w:hAnsi="Leelawadee UI" w:cs="Leelawadee UI"/>
        </w:rPr>
        <w:t xml:space="preserve">10 </w:t>
      </w:r>
      <w:r w:rsidRPr="00BD1A69">
        <w:rPr>
          <w:rFonts w:ascii="Leelawadee UI" w:hAnsi="Leelawadee UI" w:cs="Leelawadee UI"/>
        </w:rPr>
        <w:t xml:space="preserve">een anner kann Wunder daun, een anner is Prophet, een anner kann Geist un Ungeist ut’nanner hoolen, een anner maakt Wöör, de’n nich versteiht, un een anner kann dat düüden. </w:t>
      </w:r>
    </w:p>
    <w:p w14:paraId="77E98040" w14:textId="77777777" w:rsidR="00BD1A69" w:rsidRPr="00BD1A69" w:rsidRDefault="00BD1A69" w:rsidP="00BD1A69">
      <w:pPr>
        <w:rPr>
          <w:rFonts w:ascii="Leelawadee UI" w:hAnsi="Leelawadee UI" w:cs="Leelawadee UI"/>
        </w:rPr>
      </w:pPr>
      <w:r w:rsidRPr="00BD1A69">
        <w:rPr>
          <w:rFonts w:ascii="Leelawadee UI" w:hAnsi="Leelawadee UI" w:cs="Leelawadee UI"/>
        </w:rPr>
        <w:t xml:space="preserve">11 All düt aver kummt dörch eenen un densülvigen Geist tostann’ – </w:t>
      </w:r>
    </w:p>
    <w:p w14:paraId="53EA11D5" w14:textId="10286017" w:rsidR="00BD1A69" w:rsidRPr="00C65162" w:rsidRDefault="00BD1A69" w:rsidP="00BD1A69">
      <w:pPr>
        <w:rPr>
          <w:rFonts w:ascii="Leelawadee UI" w:hAnsi="Leelawadee UI" w:cs="Leelawadee UI"/>
          <w:lang w:val="nl-NL"/>
        </w:rPr>
      </w:pPr>
      <w:r w:rsidRPr="00C65162">
        <w:rPr>
          <w:rFonts w:ascii="Leelawadee UI" w:hAnsi="Leelawadee UI" w:cs="Leelawadee UI"/>
          <w:lang w:val="nl-NL"/>
        </w:rPr>
        <w:t>un de deelt dat jedeneenen so to, as he dat will.</w:t>
      </w:r>
      <w:r>
        <w:rPr>
          <w:rStyle w:val="Funotenzeichen"/>
          <w:rFonts w:ascii="Leelawadee UI" w:hAnsi="Leelawadee UI" w:cs="Leelawadee UI"/>
        </w:rPr>
        <w:footnoteReference w:id="5"/>
      </w:r>
    </w:p>
    <w:p w14:paraId="64B2ACEA" w14:textId="77777777" w:rsidR="00BD1A69" w:rsidRPr="003C3BBE" w:rsidRDefault="00C8340D" w:rsidP="00BD1A69">
      <w:pPr>
        <w:spacing w:before="240"/>
        <w:rPr>
          <w:rFonts w:ascii="Leelawadee UI" w:hAnsi="Leelawadee UI" w:cs="Leelawadee UI"/>
          <w:sz w:val="24"/>
          <w:szCs w:val="26"/>
        </w:rPr>
      </w:pPr>
      <w:r w:rsidRPr="00215CBB">
        <w:rPr>
          <w:rStyle w:val="HallelujaZchn"/>
          <w:rFonts w:ascii="Leelawadee UI" w:hAnsi="Leelawadee UI" w:cs="Leelawadee UI"/>
          <w:color w:val="C00000"/>
          <w:sz w:val="26"/>
          <w:szCs w:val="26"/>
        </w:rPr>
        <w:br w:type="column"/>
      </w:r>
      <w:r w:rsidR="00BD1A69" w:rsidRPr="003C3BBE">
        <w:rPr>
          <w:rStyle w:val="HallelujaZchn"/>
          <w:rFonts w:ascii="Leelawadee UI" w:hAnsi="Leelawadee UI" w:cs="Leelawadee UI"/>
          <w:sz w:val="24"/>
          <w:szCs w:val="26"/>
        </w:rPr>
        <w:lastRenderedPageBreak/>
        <w:t>Halleluja Psalm</w:t>
      </w:r>
      <w:r w:rsidR="00BD1A69" w:rsidRPr="003C3BBE">
        <w:rPr>
          <w:rFonts w:ascii="Leelawadee UI" w:hAnsi="Leelawadee UI" w:cs="Leelawadee UI"/>
          <w:color w:val="C00000"/>
          <w:sz w:val="24"/>
          <w:szCs w:val="26"/>
        </w:rPr>
        <w:t xml:space="preserve"> </w:t>
      </w:r>
      <w:r w:rsidR="00BD1A69" w:rsidRPr="00C65162">
        <w:rPr>
          <w:rFonts w:ascii="Leelawadee UI" w:eastAsia="Arial Unicode MS" w:hAnsi="Leelawadee UI" w:cs="Leelawadee UI"/>
          <w:b/>
          <w:sz w:val="24"/>
          <w:szCs w:val="26"/>
          <w:bdr w:val="nil"/>
        </w:rPr>
        <w:t>104,30 altkirchlich</w:t>
      </w:r>
    </w:p>
    <w:p w14:paraId="519CDA39" w14:textId="77777777" w:rsidR="00376317" w:rsidRDefault="00376317" w:rsidP="00BD1A69">
      <w:pPr>
        <w:pStyle w:val="VRStumpf"/>
        <w:spacing w:line="300" w:lineRule="exact"/>
        <w:rPr>
          <w:color w:val="C00000"/>
          <w:sz w:val="22"/>
        </w:rPr>
      </w:pPr>
    </w:p>
    <w:p w14:paraId="35A06CC4" w14:textId="064E031B" w:rsidR="00BD1A69" w:rsidRPr="00794BA0" w:rsidRDefault="00BD1A69" w:rsidP="00BD1A69">
      <w:pPr>
        <w:pStyle w:val="VRStumpf"/>
        <w:spacing w:line="300" w:lineRule="exact"/>
        <w:rPr>
          <w:color w:val="C00000"/>
          <w:sz w:val="22"/>
        </w:rPr>
      </w:pPr>
      <w:r w:rsidRPr="00794BA0">
        <w:rPr>
          <w:color w:val="C00000"/>
          <w:sz w:val="22"/>
        </w:rPr>
        <w:t>Halleluja</w:t>
      </w:r>
      <w:r w:rsidR="00B2514E">
        <w:rPr>
          <w:color w:val="C00000"/>
          <w:sz w:val="22"/>
        </w:rPr>
        <w:t>.</w:t>
      </w:r>
    </w:p>
    <w:p w14:paraId="66797A49" w14:textId="77777777" w:rsidR="00BD1A69" w:rsidRPr="00794BA0" w:rsidRDefault="00BD1A69" w:rsidP="00BD1A69">
      <w:pPr>
        <w:pStyle w:val="VRStumpf"/>
        <w:spacing w:line="300" w:lineRule="exact"/>
        <w:rPr>
          <w:color w:val="C00000"/>
          <w:sz w:val="22"/>
        </w:rPr>
      </w:pPr>
      <w:r w:rsidRPr="00794BA0">
        <w:rPr>
          <w:color w:val="C00000"/>
          <w:sz w:val="22"/>
        </w:rPr>
        <w:t>Du lettst dien Atem weihn, denn ward se all lebennig</w:t>
      </w:r>
    </w:p>
    <w:p w14:paraId="5D552F9D" w14:textId="77777777" w:rsidR="00BD1A69" w:rsidRPr="00C65162" w:rsidRDefault="00BD1A69" w:rsidP="00BD1A69">
      <w:pPr>
        <w:pStyle w:val="VRStumpf"/>
        <w:spacing w:line="300" w:lineRule="exact"/>
        <w:rPr>
          <w:color w:val="C00000"/>
          <w:sz w:val="22"/>
          <w:lang w:val="nl-NL"/>
        </w:rPr>
      </w:pPr>
      <w:r w:rsidRPr="00C65162">
        <w:rPr>
          <w:color w:val="C00000"/>
          <w:sz w:val="22"/>
          <w:lang w:val="nl-NL"/>
        </w:rPr>
        <w:t>un do maakst dat Gesicht von de Eer nei.</w:t>
      </w:r>
    </w:p>
    <w:p w14:paraId="281085DC" w14:textId="77777777" w:rsidR="00BD1A69" w:rsidRPr="00794BA0" w:rsidRDefault="00BD1A69" w:rsidP="00BD1A69">
      <w:pPr>
        <w:pStyle w:val="VRStumpf"/>
        <w:spacing w:line="300" w:lineRule="exact"/>
        <w:rPr>
          <w:color w:val="C00000"/>
          <w:sz w:val="22"/>
        </w:rPr>
      </w:pPr>
      <w:r w:rsidRPr="00794BA0">
        <w:rPr>
          <w:color w:val="C00000"/>
          <w:sz w:val="22"/>
        </w:rPr>
        <w:t>Halleluja.</w:t>
      </w:r>
    </w:p>
    <w:p w14:paraId="1CEC0B03" w14:textId="77777777" w:rsidR="00BD1A69" w:rsidRPr="00794BA0" w:rsidRDefault="00BD1A69" w:rsidP="00BD1A69">
      <w:pPr>
        <w:pStyle w:val="VRStumpf"/>
        <w:spacing w:line="300" w:lineRule="exact"/>
        <w:rPr>
          <w:color w:val="C00000"/>
          <w:sz w:val="22"/>
        </w:rPr>
      </w:pPr>
      <w:r w:rsidRPr="00794BA0">
        <w:rPr>
          <w:color w:val="C00000"/>
          <w:sz w:val="22"/>
        </w:rPr>
        <w:t xml:space="preserve">Kumm, Hillige Geist, maak vull dat Hart von all, de an di glöövt, </w:t>
      </w:r>
    </w:p>
    <w:p w14:paraId="266F2D83" w14:textId="77777777" w:rsidR="00BD1A69" w:rsidRPr="00794BA0" w:rsidRDefault="00BD1A69" w:rsidP="00BD1A69">
      <w:pPr>
        <w:pStyle w:val="VRStumpf"/>
        <w:spacing w:line="300" w:lineRule="exact"/>
        <w:rPr>
          <w:color w:val="C00000"/>
          <w:sz w:val="22"/>
        </w:rPr>
      </w:pPr>
      <w:r w:rsidRPr="00794BA0">
        <w:rPr>
          <w:color w:val="C00000"/>
          <w:sz w:val="22"/>
        </w:rPr>
        <w:t xml:space="preserve">und beut an in jüm dat Füer von dien göttlich Leevde. </w:t>
      </w:r>
    </w:p>
    <w:p w14:paraId="1231AFA4" w14:textId="08094B6F" w:rsidR="00BD1A69" w:rsidRPr="00C65162" w:rsidRDefault="00BD1A69" w:rsidP="00BD1A69">
      <w:pPr>
        <w:pStyle w:val="VRStumpf"/>
        <w:spacing w:line="300" w:lineRule="exact"/>
        <w:rPr>
          <w:color w:val="C00000"/>
          <w:lang w:val="nl-NL"/>
        </w:rPr>
      </w:pPr>
      <w:r w:rsidRPr="00C65162">
        <w:rPr>
          <w:color w:val="C00000"/>
          <w:sz w:val="22"/>
          <w:lang w:val="nl-NL"/>
        </w:rPr>
        <w:t>Halleluja</w:t>
      </w:r>
      <w:r w:rsidRPr="00C65162">
        <w:rPr>
          <w:color w:val="C00000"/>
          <w:lang w:val="nl-NL"/>
        </w:rPr>
        <w:t>.</w:t>
      </w:r>
      <w:r w:rsidRPr="00AD5073">
        <w:rPr>
          <w:rStyle w:val="Funotenzeichen"/>
          <w:color w:val="C00000"/>
        </w:rPr>
        <w:footnoteReference w:id="6"/>
      </w:r>
    </w:p>
    <w:p w14:paraId="679F9C11" w14:textId="77777777" w:rsidR="00376317" w:rsidRPr="00C65162" w:rsidRDefault="00376317" w:rsidP="00376317">
      <w:pPr>
        <w:rPr>
          <w:lang w:val="nl-NL" w:eastAsia="de-DE"/>
        </w:rPr>
      </w:pPr>
    </w:p>
    <w:p w14:paraId="2BFAD48E" w14:textId="10A49AC6" w:rsidR="00FC1332" w:rsidRPr="00C65162" w:rsidRDefault="009F5220" w:rsidP="00BD1A69">
      <w:pPr>
        <w:pStyle w:val="berschrift2"/>
        <w:rPr>
          <w:rFonts w:ascii="Arial" w:hAnsi="Arial" w:cs="Arial"/>
          <w:bCs/>
          <w:lang w:val="nl-NL"/>
        </w:rPr>
      </w:pPr>
      <w:r w:rsidRPr="00C65162">
        <w:rPr>
          <w:rFonts w:ascii="Arial" w:hAnsi="Arial" w:cs="Arial"/>
          <w:bCs/>
          <w:lang w:val="nl-NL"/>
        </w:rPr>
        <w:t>II</w:t>
      </w:r>
      <w:r w:rsidRPr="00C65162">
        <w:rPr>
          <w:rFonts w:ascii="Arial" w:hAnsi="Arial" w:cs="Arial"/>
          <w:bCs/>
          <w:lang w:val="nl-NL"/>
        </w:rPr>
        <w:tab/>
      </w:r>
      <w:r w:rsidR="00FC1332" w:rsidRPr="00C65162">
        <w:rPr>
          <w:rFonts w:ascii="Arial" w:hAnsi="Arial" w:cs="Arial"/>
          <w:bCs/>
          <w:lang w:val="nl-NL"/>
        </w:rPr>
        <w:t>Ut dat Evangelium nah Johannes 20, 19-23</w:t>
      </w:r>
    </w:p>
    <w:p w14:paraId="687C082D" w14:textId="7F90BBAF" w:rsidR="00FC1332" w:rsidRPr="00C65162" w:rsidRDefault="00FC1332" w:rsidP="00BD1A69">
      <w:pPr>
        <w:rPr>
          <w:rFonts w:ascii="Leelawadee UI" w:hAnsi="Leelawadee UI" w:cs="Leelawadee UI"/>
          <w:lang w:val="nl-NL"/>
        </w:rPr>
      </w:pPr>
      <w:r w:rsidRPr="00C65162">
        <w:rPr>
          <w:rFonts w:ascii="Leelawadee UI" w:hAnsi="Leelawadee UI" w:cs="Leelawadee UI"/>
          <w:lang w:val="nl-NL"/>
        </w:rPr>
        <w:t>19 An desülvige eerste Dag van de Weeke satten de Jüngers ’savends bi’nanner</w:t>
      </w:r>
      <w:r w:rsidR="009F5220" w:rsidRPr="00C65162">
        <w:rPr>
          <w:rFonts w:ascii="Leelawadee UI" w:hAnsi="Leelawadee UI" w:cs="Leelawadee UI"/>
          <w:lang w:val="nl-NL"/>
        </w:rPr>
        <w:t>. De Döören harrn se up Schödel</w:t>
      </w:r>
      <w:r w:rsidR="009F5220">
        <w:rPr>
          <w:rStyle w:val="Funotenzeichen"/>
          <w:rFonts w:ascii="Leelawadee UI" w:hAnsi="Leelawadee UI" w:cs="Leelawadee UI"/>
        </w:rPr>
        <w:footnoteReference w:id="7"/>
      </w:r>
      <w:r w:rsidRPr="00C65162">
        <w:rPr>
          <w:rFonts w:ascii="Leelawadee UI" w:hAnsi="Leelawadee UI" w:cs="Leelawadee UI"/>
          <w:lang w:val="nl-NL"/>
        </w:rPr>
        <w:t xml:space="preserve">, so’n Nood harren se vör de Joeden. Do stunn Jesus mit eens midden manken hör un seggt: „Gotts Free mit jo!“ </w:t>
      </w:r>
    </w:p>
    <w:p w14:paraId="795287E7" w14:textId="77777777" w:rsidR="00FC1332" w:rsidRPr="00C65162" w:rsidRDefault="00FC1332" w:rsidP="00BD1A69">
      <w:pPr>
        <w:rPr>
          <w:rFonts w:ascii="Leelawadee UI" w:hAnsi="Leelawadee UI" w:cs="Leelawadee UI"/>
          <w:lang w:val="nl-NL"/>
        </w:rPr>
      </w:pPr>
      <w:r w:rsidRPr="00BD1A69">
        <w:rPr>
          <w:rFonts w:ascii="Leelawadee UI" w:hAnsi="Leelawadee UI" w:cs="Leelawadee UI"/>
        </w:rPr>
        <w:t xml:space="preserve">20 Un mitdem he dat seggt harr, wiesde he hör de Hannen un de Maalen an sien Sied. </w:t>
      </w:r>
      <w:r w:rsidRPr="00C65162">
        <w:rPr>
          <w:rFonts w:ascii="Leelawadee UI" w:hAnsi="Leelawadee UI" w:cs="Leelawadee UI"/>
          <w:lang w:val="nl-NL"/>
        </w:rPr>
        <w:t xml:space="preserve">Do wussen de Jüngers wiss, dat Jesus dat sülvst weer, un se wussen hör Bliedskup keen Enn. </w:t>
      </w:r>
    </w:p>
    <w:p w14:paraId="6E3495C9" w14:textId="77777777" w:rsidR="00FC1332" w:rsidRPr="00BD1A69" w:rsidRDefault="00FC1332" w:rsidP="00BD1A69">
      <w:pPr>
        <w:rPr>
          <w:rFonts w:ascii="Leelawadee UI" w:hAnsi="Leelawadee UI" w:cs="Leelawadee UI"/>
        </w:rPr>
      </w:pPr>
      <w:r w:rsidRPr="00BD1A69">
        <w:rPr>
          <w:rFonts w:ascii="Leelawadee UI" w:hAnsi="Leelawadee UI" w:cs="Leelawadee UI"/>
        </w:rPr>
        <w:t xml:space="preserve">21 „Gotts Free mit jo!“ sä Jesus noch eenmal. „So as mien Vader mi stüürt hett, so stüür ik jo ut in de Welt.“ </w:t>
      </w:r>
    </w:p>
    <w:p w14:paraId="72633D5F" w14:textId="77777777" w:rsidR="00FC1332" w:rsidRPr="00BD1A69" w:rsidRDefault="00FC1332" w:rsidP="00BD1A69">
      <w:pPr>
        <w:rPr>
          <w:rFonts w:ascii="Leelawadee UI" w:hAnsi="Leelawadee UI" w:cs="Leelawadee UI"/>
        </w:rPr>
      </w:pPr>
      <w:r w:rsidRPr="00BD1A69">
        <w:rPr>
          <w:rFonts w:ascii="Leelawadee UI" w:hAnsi="Leelawadee UI" w:cs="Leelawadee UI"/>
        </w:rPr>
        <w:t xml:space="preserve">22 Un as he dat seggt harr, do aamde he hör an un sä: „Ik geev jo Gott sien heilige Geist! </w:t>
      </w:r>
    </w:p>
    <w:p w14:paraId="6436615E" w14:textId="15D25C46" w:rsidR="00FC1332" w:rsidRPr="00C65162" w:rsidRDefault="00FC1332" w:rsidP="00BD1A69">
      <w:pPr>
        <w:rPr>
          <w:rFonts w:ascii="Leelawadee UI" w:hAnsi="Leelawadee UI" w:cs="Leelawadee UI"/>
          <w:lang w:val="nl-NL"/>
        </w:rPr>
      </w:pPr>
      <w:r w:rsidRPr="00BD1A69">
        <w:rPr>
          <w:rFonts w:ascii="Leelawadee UI" w:hAnsi="Leelawadee UI" w:cs="Leelawadee UI"/>
        </w:rPr>
        <w:lastRenderedPageBreak/>
        <w:t xml:space="preserve">23 Wenn ji bi’n Minske een Streek trecken dör sien Sünnen, denn is sien Schüld utdaan. </w:t>
      </w:r>
      <w:r w:rsidRPr="00C65162">
        <w:rPr>
          <w:rFonts w:ascii="Leelawadee UI" w:hAnsi="Leelawadee UI" w:cs="Leelawadee UI"/>
          <w:lang w:val="nl-NL"/>
        </w:rPr>
        <w:t>Man bi well ji dat neet doon, bi de blifft de Sünn’ bestahn.“</w:t>
      </w:r>
      <w:r w:rsidR="009F5220">
        <w:rPr>
          <w:rStyle w:val="Funotenzeichen"/>
          <w:rFonts w:ascii="Leelawadee UI" w:hAnsi="Leelawadee UI" w:cs="Leelawadee UI"/>
        </w:rPr>
        <w:footnoteReference w:id="8"/>
      </w:r>
    </w:p>
    <w:p w14:paraId="606B51F6" w14:textId="77777777" w:rsidR="009661EE" w:rsidRPr="00C65162" w:rsidRDefault="009661EE" w:rsidP="009661EE">
      <w:pPr>
        <w:pStyle w:val="VRStumpf"/>
        <w:spacing w:before="360" w:after="240" w:line="240" w:lineRule="auto"/>
        <w:rPr>
          <w:sz w:val="36"/>
          <w:lang w:val="nl-NL"/>
        </w:rPr>
      </w:pPr>
      <w:r w:rsidRPr="00C65162">
        <w:rPr>
          <w:sz w:val="36"/>
          <w:lang w:val="nl-NL"/>
        </w:rPr>
        <w:t>Predigttexte</w:t>
      </w:r>
    </w:p>
    <w:p w14:paraId="25B5C12A" w14:textId="7901707E" w:rsidR="00FC1332" w:rsidRPr="00C65162" w:rsidRDefault="009661EE" w:rsidP="009661EE">
      <w:pPr>
        <w:pStyle w:val="berschrift2"/>
        <w:rPr>
          <w:rFonts w:ascii="Arial" w:hAnsi="Arial" w:cs="Arial"/>
          <w:bCs/>
          <w:lang w:val="nl-NL"/>
        </w:rPr>
      </w:pPr>
      <w:r w:rsidRPr="00C65162">
        <w:rPr>
          <w:rFonts w:ascii="Arial" w:hAnsi="Arial" w:cs="Arial"/>
          <w:bCs/>
          <w:lang w:val="nl-NL"/>
        </w:rPr>
        <w:t>I</w:t>
      </w:r>
      <w:r w:rsidRPr="00C65162">
        <w:rPr>
          <w:rFonts w:ascii="Arial" w:hAnsi="Arial" w:cs="Arial"/>
          <w:bCs/>
          <w:lang w:val="nl-NL"/>
        </w:rPr>
        <w:tab/>
      </w:r>
      <w:r w:rsidR="00FC1332" w:rsidRPr="00C65162">
        <w:rPr>
          <w:rFonts w:ascii="Arial" w:hAnsi="Arial" w:cs="Arial"/>
          <w:bCs/>
          <w:lang w:val="nl-NL"/>
        </w:rPr>
        <w:t xml:space="preserve">Ut </w:t>
      </w:r>
      <w:r w:rsidR="00376317" w:rsidRPr="00C65162">
        <w:rPr>
          <w:rFonts w:ascii="Arial" w:hAnsi="Arial" w:cs="Arial"/>
          <w:bCs/>
          <w:lang w:val="nl-NL"/>
        </w:rPr>
        <w:t xml:space="preserve">Matthäus 16, </w:t>
      </w:r>
      <w:r w:rsidR="00FC1332" w:rsidRPr="00C65162">
        <w:rPr>
          <w:rFonts w:ascii="Arial" w:hAnsi="Arial" w:cs="Arial"/>
          <w:bCs/>
          <w:lang w:val="nl-NL"/>
        </w:rPr>
        <w:t>13-19</w:t>
      </w:r>
    </w:p>
    <w:p w14:paraId="116719C2" w14:textId="77777777" w:rsidR="00FC1332" w:rsidRPr="00C65162" w:rsidRDefault="00FC1332" w:rsidP="00FC1332">
      <w:pPr>
        <w:rPr>
          <w:rFonts w:ascii="Leelawadee UI" w:hAnsi="Leelawadee UI" w:cs="Leelawadee UI"/>
          <w:lang w:val="nl-NL"/>
        </w:rPr>
      </w:pPr>
      <w:r w:rsidRPr="00C65162">
        <w:rPr>
          <w:rFonts w:ascii="Leelawadee UI" w:hAnsi="Leelawadee UI" w:cs="Leelawadee UI"/>
          <w:lang w:val="nl-NL"/>
        </w:rPr>
        <w:t xml:space="preserve">13 Jesus kööm in de Gegend vun Cäsarea Philippi, un he fröög sien Jüngers: „Wo hoolt de Lüüd den Minschensoehn för?“ </w:t>
      </w:r>
    </w:p>
    <w:p w14:paraId="3B53EC30" w14:textId="77777777" w:rsidR="00FC1332" w:rsidRPr="00C65162" w:rsidRDefault="00FC1332" w:rsidP="00FC1332">
      <w:pPr>
        <w:rPr>
          <w:rFonts w:ascii="Leelawadee UI" w:hAnsi="Leelawadee UI" w:cs="Leelawadee UI"/>
          <w:lang w:val="nl-NL"/>
        </w:rPr>
      </w:pPr>
      <w:r w:rsidRPr="00C65162">
        <w:rPr>
          <w:rFonts w:ascii="Leelawadee UI" w:hAnsi="Leelawadee UI" w:cs="Leelawadee UI"/>
          <w:lang w:val="nl-NL"/>
        </w:rPr>
        <w:t xml:space="preserve">14 Dor sän se: „Welke hoolt em för Johannes, de an’n Jordan döfft hett; annere hoolt em för Elia, un dat gifft ok welk, de hoolt em för Jeremia oder sünst eenen Propheten.“ </w:t>
      </w:r>
    </w:p>
    <w:p w14:paraId="1D98B692" w14:textId="77777777" w:rsidR="00FC1332" w:rsidRPr="00C65162" w:rsidRDefault="00FC1332" w:rsidP="00FC1332">
      <w:pPr>
        <w:rPr>
          <w:rFonts w:ascii="Leelawadee UI" w:hAnsi="Leelawadee UI" w:cs="Leelawadee UI"/>
          <w:lang w:val="nl-NL"/>
        </w:rPr>
      </w:pPr>
      <w:r w:rsidRPr="00C65162">
        <w:rPr>
          <w:rFonts w:ascii="Leelawadee UI" w:hAnsi="Leelawadee UI" w:cs="Leelawadee UI"/>
          <w:lang w:val="nl-NL"/>
        </w:rPr>
        <w:t xml:space="preserve">15 Jesus fröög wieder: „Un ji sülbst, wat meent denn ji, wokeen ik bün?“ </w:t>
      </w:r>
    </w:p>
    <w:p w14:paraId="06A0BD4F" w14:textId="77777777" w:rsidR="00FC1332" w:rsidRPr="00C65162" w:rsidRDefault="00FC1332" w:rsidP="00FC1332">
      <w:pPr>
        <w:rPr>
          <w:rFonts w:ascii="Leelawadee UI" w:hAnsi="Leelawadee UI" w:cs="Leelawadee UI"/>
          <w:lang w:val="nl-NL"/>
        </w:rPr>
      </w:pPr>
      <w:r w:rsidRPr="00C65162">
        <w:rPr>
          <w:rFonts w:ascii="Leelawadee UI" w:hAnsi="Leelawadee UI" w:cs="Leelawadee UI"/>
          <w:lang w:val="nl-NL"/>
        </w:rPr>
        <w:t>16 Do anter Simon Petrus: „Du büst de Christus, den lebennigen Gott sien Soehn!“</w:t>
      </w:r>
    </w:p>
    <w:p w14:paraId="5F8B3100" w14:textId="77777777" w:rsidR="00FC1332" w:rsidRPr="00C65162" w:rsidRDefault="00FC1332" w:rsidP="00FC1332">
      <w:pPr>
        <w:rPr>
          <w:rFonts w:ascii="Leelawadee UI" w:hAnsi="Leelawadee UI" w:cs="Leelawadee UI"/>
          <w:lang w:val="nl-NL"/>
        </w:rPr>
      </w:pPr>
      <w:r w:rsidRPr="00C65162">
        <w:rPr>
          <w:rFonts w:ascii="Leelawadee UI" w:hAnsi="Leelawadee UI" w:cs="Leelawadee UI"/>
          <w:lang w:val="nl-NL"/>
        </w:rPr>
        <w:t xml:space="preserve">17 Un Jesus sä to em: „Gott is mit di, Simon, Jonas sien Soehn; wat du eben seggt hest, dat kummt nich vun Minschen her, nee, mien Vader in’n Himmel, de hett di dat in’t Hart geven. </w:t>
      </w:r>
    </w:p>
    <w:p w14:paraId="79E3BAC4" w14:textId="77777777" w:rsidR="00FC1332" w:rsidRPr="00C65162" w:rsidRDefault="00FC1332" w:rsidP="00FC1332">
      <w:pPr>
        <w:rPr>
          <w:rFonts w:ascii="Leelawadee UI" w:hAnsi="Leelawadee UI" w:cs="Leelawadee UI"/>
          <w:lang w:val="nl-NL"/>
        </w:rPr>
      </w:pPr>
      <w:r w:rsidRPr="00C65162">
        <w:rPr>
          <w:rFonts w:ascii="Leelawadee UI" w:hAnsi="Leelawadee UI" w:cs="Leelawadee UI"/>
          <w:lang w:val="nl-NL"/>
        </w:rPr>
        <w:t xml:space="preserve">18 Un ik segg di: Du büst Petrus, un op dissen Fülsen ward ik mien Gemeen op boon; un keen Dood un Düvel kann ehr wat doon. </w:t>
      </w:r>
    </w:p>
    <w:p w14:paraId="3080F561" w14:textId="660AAF25" w:rsidR="00FC1332" w:rsidRPr="00C65162" w:rsidRDefault="00FC1332" w:rsidP="00FC1332">
      <w:pPr>
        <w:rPr>
          <w:rFonts w:ascii="Leelawadee UI" w:hAnsi="Leelawadee UI" w:cs="Leelawadee UI"/>
          <w:lang w:val="nl-NL"/>
        </w:rPr>
      </w:pPr>
      <w:r w:rsidRPr="00C65162">
        <w:rPr>
          <w:rFonts w:ascii="Leelawadee UI" w:hAnsi="Leelawadee UI" w:cs="Leelawadee UI"/>
          <w:lang w:val="nl-NL"/>
        </w:rPr>
        <w:lastRenderedPageBreak/>
        <w:t>19 „Ik will di de Sloetel geven to’n Heven, un allens, wat du op de Eer’ binnen deist, dat schall ok in’n Heven bunnen ween; un allens, wat du op de Eer’ freegeven deist, dat schall ok in’n Heven free ween.</w:t>
      </w:r>
      <w:r w:rsidR="009661EE">
        <w:rPr>
          <w:rStyle w:val="Funotenzeichen"/>
          <w:rFonts w:ascii="Leelawadee UI" w:hAnsi="Leelawadee UI" w:cs="Leelawadee UI"/>
        </w:rPr>
        <w:footnoteReference w:id="9"/>
      </w:r>
    </w:p>
    <w:p w14:paraId="6FDFAC53" w14:textId="40BB81E2" w:rsidR="00FC1332" w:rsidRPr="00C65162" w:rsidRDefault="009661EE" w:rsidP="009661EE">
      <w:pPr>
        <w:pStyle w:val="berschrift2"/>
        <w:rPr>
          <w:rFonts w:ascii="Arial" w:hAnsi="Arial" w:cs="Arial"/>
          <w:bCs/>
          <w:lang w:val="nl-NL"/>
        </w:rPr>
      </w:pPr>
      <w:r w:rsidRPr="00C65162">
        <w:rPr>
          <w:rFonts w:ascii="Arial" w:hAnsi="Arial" w:cs="Arial"/>
          <w:bCs/>
          <w:lang w:val="nl-NL"/>
        </w:rPr>
        <w:t>V</w:t>
      </w:r>
      <w:r w:rsidRPr="00C65162">
        <w:rPr>
          <w:rFonts w:ascii="Arial" w:hAnsi="Arial" w:cs="Arial"/>
          <w:bCs/>
          <w:lang w:val="nl-NL"/>
        </w:rPr>
        <w:tab/>
      </w:r>
      <w:r w:rsidR="00FC1332" w:rsidRPr="00C65162">
        <w:rPr>
          <w:rFonts w:ascii="Arial" w:hAnsi="Arial" w:cs="Arial"/>
          <w:bCs/>
          <w:lang w:val="nl-NL"/>
        </w:rPr>
        <w:t>Ut Johannes 4, 19-26</w:t>
      </w:r>
    </w:p>
    <w:p w14:paraId="4B3BA9EE" w14:textId="47FC9A62" w:rsidR="00FC1332" w:rsidRPr="00C65162" w:rsidRDefault="00FC1332" w:rsidP="00FC1332">
      <w:pPr>
        <w:rPr>
          <w:rFonts w:ascii="Leelawadee UI" w:hAnsi="Leelawadee UI" w:cs="Leelawadee UI"/>
          <w:lang w:val="nl-NL"/>
        </w:rPr>
      </w:pPr>
      <w:r w:rsidRPr="00C65162">
        <w:rPr>
          <w:rFonts w:ascii="Leelawadee UI" w:hAnsi="Leelawadee UI" w:cs="Leelawadee UI"/>
          <w:lang w:val="nl-NL"/>
        </w:rPr>
        <w:t>19 Een Froo in Samaria seggt to Jesus:</w:t>
      </w:r>
      <w:r w:rsidR="009661EE" w:rsidRPr="00C65162">
        <w:rPr>
          <w:rFonts w:ascii="Leelawadee UI" w:hAnsi="Leelawadee UI" w:cs="Leelawadee UI"/>
          <w:lang w:val="nl-NL"/>
        </w:rPr>
        <w:t xml:space="preserve"> </w:t>
      </w:r>
      <w:r w:rsidRPr="00C65162">
        <w:rPr>
          <w:rFonts w:ascii="Leelawadee UI" w:hAnsi="Leelawadee UI" w:cs="Leelawadee UI"/>
          <w:lang w:val="nl-NL"/>
        </w:rPr>
        <w:t>„Herr, ik seh: Du büst Prophet!</w:t>
      </w:r>
    </w:p>
    <w:p w14:paraId="19AF0424" w14:textId="60B9C6A1" w:rsidR="00FC1332" w:rsidRPr="009661EE" w:rsidRDefault="00FC1332" w:rsidP="00FC1332">
      <w:pPr>
        <w:rPr>
          <w:rFonts w:ascii="Leelawadee UI" w:hAnsi="Leelawadee UI" w:cs="Leelawadee UI"/>
        </w:rPr>
      </w:pPr>
      <w:r w:rsidRPr="00C65162">
        <w:rPr>
          <w:rFonts w:ascii="Leelawadee UI" w:hAnsi="Leelawadee UI" w:cs="Leelawadee UI"/>
          <w:lang w:val="nl-NL"/>
        </w:rPr>
        <w:t>20 Uns Vöröllern hebbt anbeedt hier up düssen Barg.</w:t>
      </w:r>
      <w:r w:rsidR="009661EE" w:rsidRPr="00C65162">
        <w:rPr>
          <w:rFonts w:ascii="Leelawadee UI" w:hAnsi="Leelawadee UI" w:cs="Leelawadee UI"/>
          <w:lang w:val="nl-NL"/>
        </w:rPr>
        <w:t xml:space="preserve"> </w:t>
      </w:r>
      <w:r w:rsidRPr="00C65162">
        <w:rPr>
          <w:rFonts w:ascii="Leelawadee UI" w:hAnsi="Leelawadee UI" w:cs="Leelawadee UI"/>
          <w:lang w:val="nl-NL"/>
        </w:rPr>
        <w:t>Un jü Jööden seggt: In Jerusalem is de Stääd’.</w:t>
      </w:r>
      <w:r w:rsidR="009661EE" w:rsidRPr="00C65162">
        <w:rPr>
          <w:rFonts w:ascii="Leelawadee UI" w:hAnsi="Leelawadee UI" w:cs="Leelawadee UI"/>
          <w:lang w:val="nl-NL"/>
        </w:rPr>
        <w:t xml:space="preserve"> </w:t>
      </w:r>
      <w:r w:rsidRPr="009661EE">
        <w:rPr>
          <w:rFonts w:ascii="Leelawadee UI" w:hAnsi="Leelawadee UI" w:cs="Leelawadee UI"/>
        </w:rPr>
        <w:t>Dor mutt’n anbeden, so höört dat.“</w:t>
      </w:r>
    </w:p>
    <w:p w14:paraId="4590454F" w14:textId="171A6BA3" w:rsidR="00FC1332" w:rsidRPr="009661EE" w:rsidRDefault="00FC1332" w:rsidP="00FC1332">
      <w:pPr>
        <w:rPr>
          <w:rFonts w:ascii="Leelawadee UI" w:hAnsi="Leelawadee UI" w:cs="Leelawadee UI"/>
        </w:rPr>
      </w:pPr>
      <w:r w:rsidRPr="009661EE">
        <w:rPr>
          <w:rFonts w:ascii="Leelawadee UI" w:hAnsi="Leelawadee UI" w:cs="Leelawadee UI"/>
        </w:rPr>
        <w:t>21 Seggt Jesus ehr: „Glööv mi dat, Froo:</w:t>
      </w:r>
      <w:r w:rsidR="009661EE">
        <w:rPr>
          <w:rFonts w:ascii="Leelawadee UI" w:hAnsi="Leelawadee UI" w:cs="Leelawadee UI"/>
        </w:rPr>
        <w:t xml:space="preserve"> </w:t>
      </w:r>
      <w:r w:rsidRPr="009661EE">
        <w:rPr>
          <w:rFonts w:ascii="Leelawadee UI" w:hAnsi="Leelawadee UI" w:cs="Leelawadee UI"/>
        </w:rPr>
        <w:t>Een Stünn, de kummt, un denn - nich hier up’n Barg, nich in Jerusalem – denn beedt jü den Vader an.</w:t>
      </w:r>
    </w:p>
    <w:p w14:paraId="4B978BC3" w14:textId="633182F0" w:rsidR="00FC1332" w:rsidRPr="00C65162" w:rsidRDefault="00FC1332" w:rsidP="00FC1332">
      <w:pPr>
        <w:rPr>
          <w:rFonts w:ascii="Leelawadee UI" w:hAnsi="Leelawadee UI" w:cs="Leelawadee UI"/>
          <w:lang w:val="nl-NL"/>
        </w:rPr>
      </w:pPr>
      <w:r w:rsidRPr="00C65162">
        <w:rPr>
          <w:rFonts w:ascii="Leelawadee UI" w:hAnsi="Leelawadee UI" w:cs="Leelawadee UI"/>
          <w:lang w:val="nl-NL"/>
        </w:rPr>
        <w:t>22 Jü in Samaria beedt an - weet’ jü woll, wat jü doot? Wü jöödsche Lüüd beedt an – un weet’, wat wü doot.</w:t>
      </w:r>
      <w:r w:rsidR="009661EE" w:rsidRPr="00C65162">
        <w:rPr>
          <w:rFonts w:ascii="Leelawadee UI" w:hAnsi="Leelawadee UI" w:cs="Leelawadee UI"/>
          <w:lang w:val="nl-NL"/>
        </w:rPr>
        <w:t xml:space="preserve"> </w:t>
      </w:r>
      <w:r w:rsidRPr="00C65162">
        <w:rPr>
          <w:rFonts w:ascii="Leelawadee UI" w:hAnsi="Leelawadee UI" w:cs="Leelawadee UI"/>
          <w:lang w:val="nl-NL"/>
        </w:rPr>
        <w:t>Ja, dat Heil kummt von de Jööden her.</w:t>
      </w:r>
    </w:p>
    <w:p w14:paraId="19BCA055" w14:textId="0EB556D4" w:rsidR="00FC1332" w:rsidRPr="009661EE" w:rsidRDefault="00FC1332" w:rsidP="00FC1332">
      <w:pPr>
        <w:rPr>
          <w:rFonts w:ascii="Leelawadee UI" w:hAnsi="Leelawadee UI" w:cs="Leelawadee UI"/>
        </w:rPr>
      </w:pPr>
      <w:r w:rsidRPr="00C65162">
        <w:rPr>
          <w:rFonts w:ascii="Leelawadee UI" w:hAnsi="Leelawadee UI" w:cs="Leelawadee UI"/>
          <w:lang w:val="nl-NL"/>
        </w:rPr>
        <w:t>23 Man een Stünn kummt un is d’r nu al</w:t>
      </w:r>
      <w:r w:rsidR="009661EE" w:rsidRPr="00C65162">
        <w:rPr>
          <w:rFonts w:ascii="Leelawadee UI" w:hAnsi="Leelawadee UI" w:cs="Leelawadee UI"/>
          <w:lang w:val="nl-NL"/>
        </w:rPr>
        <w:t xml:space="preserve"> </w:t>
      </w:r>
      <w:r w:rsidRPr="00C65162">
        <w:rPr>
          <w:rFonts w:ascii="Leelawadee UI" w:hAnsi="Leelawadee UI" w:cs="Leelawadee UI"/>
          <w:lang w:val="nl-NL"/>
        </w:rPr>
        <w:t>- de denn wohrhaftig beden doot,</w:t>
      </w:r>
      <w:r w:rsidR="009661EE" w:rsidRPr="00C65162">
        <w:rPr>
          <w:rFonts w:ascii="Leelawadee UI" w:hAnsi="Leelawadee UI" w:cs="Leelawadee UI"/>
          <w:lang w:val="nl-NL"/>
        </w:rPr>
        <w:t xml:space="preserve"> </w:t>
      </w:r>
      <w:r w:rsidRPr="00C65162">
        <w:rPr>
          <w:rFonts w:ascii="Leelawadee UI" w:hAnsi="Leelawadee UI" w:cs="Leelawadee UI"/>
          <w:lang w:val="nl-NL"/>
        </w:rPr>
        <w:t>de beedt den Vader an in Gott sien’ Geist un Wohrheit.</w:t>
      </w:r>
      <w:r w:rsidR="009661EE" w:rsidRPr="00C65162">
        <w:rPr>
          <w:rFonts w:ascii="Leelawadee UI" w:hAnsi="Leelawadee UI" w:cs="Leelawadee UI"/>
          <w:lang w:val="nl-NL"/>
        </w:rPr>
        <w:t xml:space="preserve"> </w:t>
      </w:r>
      <w:r w:rsidRPr="009661EE">
        <w:rPr>
          <w:rFonts w:ascii="Leelawadee UI" w:hAnsi="Leelawadee UI" w:cs="Leelawadee UI"/>
        </w:rPr>
        <w:t>Un de Vader söcht son’ Menschen, de em anbeden doot.</w:t>
      </w:r>
    </w:p>
    <w:p w14:paraId="745FA4F5" w14:textId="77777777" w:rsidR="00FC1332" w:rsidRPr="009661EE" w:rsidRDefault="00FC1332" w:rsidP="00FC1332">
      <w:pPr>
        <w:rPr>
          <w:rFonts w:ascii="Leelawadee UI" w:hAnsi="Leelawadee UI" w:cs="Leelawadee UI"/>
        </w:rPr>
      </w:pPr>
      <w:r w:rsidRPr="009661EE">
        <w:rPr>
          <w:rFonts w:ascii="Leelawadee UI" w:hAnsi="Leelawadee UI" w:cs="Leelawadee UI"/>
        </w:rPr>
        <w:t>24 Gott ist Geist, un de em anbeedt, mööt in Geist un Wohrheit beden.“</w:t>
      </w:r>
    </w:p>
    <w:p w14:paraId="0ED02D03" w14:textId="3A04D790" w:rsidR="00FC1332" w:rsidRPr="009661EE" w:rsidRDefault="00FC1332" w:rsidP="00FC1332">
      <w:pPr>
        <w:rPr>
          <w:rFonts w:ascii="Leelawadee UI" w:hAnsi="Leelawadee UI" w:cs="Leelawadee UI"/>
        </w:rPr>
      </w:pPr>
      <w:r w:rsidRPr="00C65162">
        <w:rPr>
          <w:rFonts w:ascii="Leelawadee UI" w:hAnsi="Leelawadee UI" w:cs="Leelawadee UI"/>
          <w:lang w:val="nl-NL"/>
        </w:rPr>
        <w:t>25 Seggt em de Froo:</w:t>
      </w:r>
      <w:r w:rsidR="009661EE" w:rsidRPr="00C65162">
        <w:rPr>
          <w:rFonts w:ascii="Leelawadee UI" w:hAnsi="Leelawadee UI" w:cs="Leelawadee UI"/>
          <w:lang w:val="nl-NL"/>
        </w:rPr>
        <w:t xml:space="preserve"> </w:t>
      </w:r>
      <w:r w:rsidRPr="00C65162">
        <w:rPr>
          <w:rFonts w:ascii="Leelawadee UI" w:hAnsi="Leelawadee UI" w:cs="Leelawadee UI"/>
          <w:lang w:val="nl-NL"/>
        </w:rPr>
        <w:t>„Ik weet, de Messias kummt - dat Woort meent: Christus.</w:t>
      </w:r>
      <w:r w:rsidR="009661EE" w:rsidRPr="00C65162">
        <w:rPr>
          <w:rFonts w:ascii="Leelawadee UI" w:hAnsi="Leelawadee UI" w:cs="Leelawadee UI"/>
          <w:lang w:val="nl-NL"/>
        </w:rPr>
        <w:t xml:space="preserve"> </w:t>
      </w:r>
      <w:r w:rsidRPr="009661EE">
        <w:rPr>
          <w:rFonts w:ascii="Leelawadee UI" w:hAnsi="Leelawadee UI" w:cs="Leelawadee UI"/>
        </w:rPr>
        <w:t>Wenn de eerst kommen is, seggt he uns allens an.“</w:t>
      </w:r>
    </w:p>
    <w:p w14:paraId="635B8A5A" w14:textId="66CE8F25" w:rsidR="00FC1332" w:rsidRPr="009661EE" w:rsidRDefault="00FC1332" w:rsidP="00FC1332">
      <w:pPr>
        <w:rPr>
          <w:rFonts w:ascii="Leelawadee UI" w:hAnsi="Leelawadee UI" w:cs="Leelawadee UI"/>
        </w:rPr>
      </w:pPr>
      <w:r w:rsidRPr="009661EE">
        <w:rPr>
          <w:rFonts w:ascii="Leelawadee UI" w:hAnsi="Leelawadee UI" w:cs="Leelawadee UI"/>
        </w:rPr>
        <w:t>26 Seggt Jesus ehr: „Ik bün d’, so as ik mit di snack.“</w:t>
      </w:r>
      <w:r w:rsidR="009661EE">
        <w:rPr>
          <w:rStyle w:val="Funotenzeichen"/>
          <w:rFonts w:ascii="Leelawadee UI" w:hAnsi="Leelawadee UI" w:cs="Leelawadee UI"/>
        </w:rPr>
        <w:footnoteReference w:id="10"/>
      </w:r>
    </w:p>
    <w:p w14:paraId="49D32CC5" w14:textId="27F4C66E" w:rsidR="00FC1332" w:rsidRPr="009661EE" w:rsidRDefault="009661EE" w:rsidP="009661EE">
      <w:pPr>
        <w:pStyle w:val="berschrift2"/>
        <w:rPr>
          <w:rFonts w:ascii="Arial" w:hAnsi="Arial" w:cs="Arial"/>
          <w:bCs/>
        </w:rPr>
      </w:pPr>
      <w:r>
        <w:rPr>
          <w:rFonts w:ascii="Arial" w:hAnsi="Arial" w:cs="Arial"/>
          <w:bCs/>
        </w:rPr>
        <w:lastRenderedPageBreak/>
        <w:t>VI</w:t>
      </w:r>
      <w:r>
        <w:rPr>
          <w:rFonts w:ascii="Arial" w:hAnsi="Arial" w:cs="Arial"/>
          <w:bCs/>
        </w:rPr>
        <w:tab/>
      </w:r>
      <w:r w:rsidR="00FC1332" w:rsidRPr="009661EE">
        <w:rPr>
          <w:rFonts w:ascii="Arial" w:hAnsi="Arial" w:cs="Arial"/>
          <w:bCs/>
        </w:rPr>
        <w:t xml:space="preserve">Ut </w:t>
      </w:r>
      <w:r>
        <w:rPr>
          <w:rFonts w:ascii="Arial" w:hAnsi="Arial" w:cs="Arial"/>
          <w:bCs/>
        </w:rPr>
        <w:t>Epheser 4, 1</w:t>
      </w:r>
      <w:r w:rsidR="00BF3BDB">
        <w:rPr>
          <w:rFonts w:ascii="Arial" w:hAnsi="Arial" w:cs="Arial"/>
          <w:bCs/>
        </w:rPr>
        <w:t xml:space="preserve"> - </w:t>
      </w:r>
      <w:r w:rsidR="00FC1332" w:rsidRPr="009661EE">
        <w:rPr>
          <w:rFonts w:ascii="Arial" w:hAnsi="Arial" w:cs="Arial"/>
          <w:bCs/>
        </w:rPr>
        <w:t>6.11-15 (16)</w:t>
      </w:r>
    </w:p>
    <w:p w14:paraId="3AE29981" w14:textId="23434EDC" w:rsidR="00FC1332" w:rsidRPr="009661EE" w:rsidRDefault="00FC1332" w:rsidP="00FC1332">
      <w:pPr>
        <w:rPr>
          <w:rFonts w:ascii="Leelawadee UI" w:hAnsi="Leelawadee UI" w:cs="Leelawadee UI"/>
        </w:rPr>
      </w:pPr>
      <w:r w:rsidRPr="009661EE">
        <w:rPr>
          <w:rFonts w:ascii="Leelawadee UI" w:hAnsi="Leelawadee UI" w:cs="Leelawadee UI"/>
        </w:rPr>
        <w:t>1 Nu vermahn ik juch, i</w:t>
      </w:r>
      <w:r w:rsidR="009661EE">
        <w:rPr>
          <w:rFonts w:ascii="Leelawadee UI" w:hAnsi="Leelawadee UI" w:cs="Leelawadee UI"/>
        </w:rPr>
        <w:t>k, de ik för den Herrn inspunnt</w:t>
      </w:r>
      <w:r w:rsidR="009661EE">
        <w:rPr>
          <w:rStyle w:val="Funotenzeichen"/>
          <w:rFonts w:ascii="Leelawadee UI" w:hAnsi="Leelawadee UI" w:cs="Leelawadee UI"/>
        </w:rPr>
        <w:footnoteReference w:id="11"/>
      </w:r>
      <w:r w:rsidRPr="009661EE">
        <w:rPr>
          <w:rFonts w:ascii="Leelawadee UI" w:hAnsi="Leelawadee UI" w:cs="Leelawadee UI"/>
        </w:rPr>
        <w:t xml:space="preserve"> bün: Lävt so, as sik dat för Gott sien utwählt Volk hüüren deit! Dortau sünd ji raupen. </w:t>
      </w:r>
    </w:p>
    <w:p w14:paraId="2227BB03" w14:textId="77777777" w:rsidR="00FC1332" w:rsidRPr="009661EE" w:rsidRDefault="00FC1332" w:rsidP="00FC1332">
      <w:pPr>
        <w:rPr>
          <w:rFonts w:ascii="Leelawadee UI" w:hAnsi="Leelawadee UI" w:cs="Leelawadee UI"/>
        </w:rPr>
      </w:pPr>
      <w:r w:rsidRPr="009661EE">
        <w:rPr>
          <w:rFonts w:ascii="Leelawadee UI" w:hAnsi="Leelawadee UI" w:cs="Leelawadee UI"/>
        </w:rPr>
        <w:t xml:space="preserve">2 Lävt demäudig un sachtmäudig. Hefft Geduld un hollt ein den annern ut in Leiv. </w:t>
      </w:r>
    </w:p>
    <w:p w14:paraId="693E3110" w14:textId="77777777" w:rsidR="00FC1332" w:rsidRPr="009661EE" w:rsidRDefault="00FC1332" w:rsidP="00FC1332">
      <w:pPr>
        <w:rPr>
          <w:rFonts w:ascii="Leelawadee UI" w:hAnsi="Leelawadee UI" w:cs="Leelawadee UI"/>
        </w:rPr>
      </w:pPr>
      <w:r w:rsidRPr="009661EE">
        <w:rPr>
          <w:rFonts w:ascii="Leelawadee UI" w:hAnsi="Leelawadee UI" w:cs="Leelawadee UI"/>
        </w:rPr>
        <w:t xml:space="preserve">3 Sett’t allns doran, dat ji in einen Sinn blievt un in sien Fräden tausamen hollt. </w:t>
      </w:r>
    </w:p>
    <w:p w14:paraId="11ED1DE3" w14:textId="77777777" w:rsidR="00FC1332" w:rsidRPr="009661EE" w:rsidRDefault="00FC1332" w:rsidP="00FC1332">
      <w:pPr>
        <w:rPr>
          <w:rFonts w:ascii="Leelawadee UI" w:hAnsi="Leelawadee UI" w:cs="Leelawadee UI"/>
        </w:rPr>
      </w:pPr>
      <w:r w:rsidRPr="009661EE">
        <w:rPr>
          <w:rFonts w:ascii="Leelawadee UI" w:hAnsi="Leelawadee UI" w:cs="Leelawadee UI"/>
        </w:rPr>
        <w:t xml:space="preserve">4 Dor is bloots ein Lief un ein Geist, </w:t>
      </w:r>
    </w:p>
    <w:p w14:paraId="50A05698" w14:textId="2BBEB8C3" w:rsidR="00FC1332" w:rsidRPr="009661EE" w:rsidRDefault="00FC1332" w:rsidP="00FC1332">
      <w:pPr>
        <w:rPr>
          <w:rFonts w:ascii="Leelawadee UI" w:hAnsi="Leelawadee UI" w:cs="Leelawadee UI"/>
        </w:rPr>
      </w:pPr>
      <w:r w:rsidRPr="009661EE">
        <w:rPr>
          <w:rFonts w:ascii="Leelawadee UI" w:hAnsi="Leelawadee UI" w:cs="Leelawadee UI"/>
        </w:rPr>
        <w:t>gr</w:t>
      </w:r>
      <w:r w:rsidR="009661EE">
        <w:rPr>
          <w:rFonts w:ascii="Leelawadee UI" w:hAnsi="Leelawadee UI" w:cs="Leelawadee UI"/>
        </w:rPr>
        <w:t>ad’ so, as ji raupen sünd tau ee</w:t>
      </w:r>
      <w:r w:rsidRPr="009661EE">
        <w:rPr>
          <w:rFonts w:ascii="Leelawadee UI" w:hAnsi="Leelawadee UI" w:cs="Leelawadee UI"/>
        </w:rPr>
        <w:t xml:space="preserve">n Hoffnung, tau dei sünd ji utwählt. </w:t>
      </w:r>
    </w:p>
    <w:p w14:paraId="3226E9D9" w14:textId="511EF091" w:rsidR="00FC1332" w:rsidRPr="009661EE" w:rsidRDefault="00FC1332" w:rsidP="00FC1332">
      <w:pPr>
        <w:rPr>
          <w:rFonts w:ascii="Leelawadee UI" w:hAnsi="Leelawadee UI" w:cs="Leelawadee UI"/>
        </w:rPr>
      </w:pPr>
      <w:r w:rsidRPr="009661EE">
        <w:rPr>
          <w:rFonts w:ascii="Leelawadee UI" w:hAnsi="Leelawadee UI" w:cs="Leelawadee UI"/>
        </w:rPr>
        <w:t xml:space="preserve">5 Dor is </w:t>
      </w:r>
      <w:r w:rsidR="009661EE">
        <w:rPr>
          <w:rFonts w:ascii="Leelawadee UI" w:hAnsi="Leelawadee UI" w:cs="Leelawadee UI"/>
        </w:rPr>
        <w:t>man ein Herr, ee</w:t>
      </w:r>
      <w:r w:rsidRPr="009661EE">
        <w:rPr>
          <w:rFonts w:ascii="Leelawadee UI" w:hAnsi="Leelawadee UI" w:cs="Leelawadee UI"/>
        </w:rPr>
        <w:t xml:space="preserve">n Globen, ein Dööp. </w:t>
      </w:r>
    </w:p>
    <w:p w14:paraId="19E60180" w14:textId="77777777" w:rsidR="00FC1332" w:rsidRPr="009661EE" w:rsidRDefault="00FC1332" w:rsidP="00FC1332">
      <w:pPr>
        <w:rPr>
          <w:rFonts w:ascii="Leelawadee UI" w:hAnsi="Leelawadee UI" w:cs="Leelawadee UI"/>
        </w:rPr>
      </w:pPr>
      <w:r w:rsidRPr="009661EE">
        <w:rPr>
          <w:rFonts w:ascii="Leelawadee UI" w:hAnsi="Leelawadee UI" w:cs="Leelawadee UI"/>
        </w:rPr>
        <w:t xml:space="preserve">6 Dor is man ein Gott un Vadder von all de Minschen. </w:t>
      </w:r>
    </w:p>
    <w:p w14:paraId="27D452E9" w14:textId="41BA9A63" w:rsidR="00FC1332" w:rsidRPr="009661EE" w:rsidRDefault="00FC1332" w:rsidP="00FC1332">
      <w:pPr>
        <w:rPr>
          <w:rFonts w:ascii="Leelawadee UI" w:hAnsi="Leelawadee UI" w:cs="Leelawadee UI"/>
        </w:rPr>
      </w:pPr>
      <w:r w:rsidRPr="009661EE">
        <w:rPr>
          <w:rFonts w:ascii="Leelawadee UI" w:hAnsi="Leelawadee UI" w:cs="Leelawadee UI"/>
        </w:rPr>
        <w:t>Hei is oever alls un dörch alls un in alls.</w:t>
      </w:r>
      <w:r w:rsidR="00376317">
        <w:rPr>
          <w:rStyle w:val="Funotenzeichen"/>
          <w:rFonts w:ascii="Leelawadee UI" w:hAnsi="Leelawadee UI" w:cs="Leelawadee UI"/>
        </w:rPr>
        <w:footnoteReference w:id="12"/>
      </w:r>
    </w:p>
    <w:p w14:paraId="562CD79D" w14:textId="77777777" w:rsidR="00FC1332" w:rsidRPr="00376317" w:rsidRDefault="00FC1332" w:rsidP="00FC1332">
      <w:pPr>
        <w:rPr>
          <w:rFonts w:ascii="Leelawadee UI" w:hAnsi="Leelawadee UI" w:cs="Leelawadee UI"/>
        </w:rPr>
      </w:pPr>
      <w:r w:rsidRPr="00376317">
        <w:rPr>
          <w:rFonts w:ascii="Leelawadee UI" w:hAnsi="Leelawadee UI" w:cs="Leelawadee UI"/>
        </w:rPr>
        <w:t>11 Christus hett welke as Apostels insett, welke as Propheten, welke as Evangelisten, welke as Herders un Lehrers.</w:t>
      </w:r>
    </w:p>
    <w:p w14:paraId="1158955A" w14:textId="77777777" w:rsidR="00FC1332" w:rsidRPr="00376317" w:rsidRDefault="00FC1332" w:rsidP="00FC1332">
      <w:pPr>
        <w:rPr>
          <w:rFonts w:ascii="Leelawadee UI" w:hAnsi="Leelawadee UI" w:cs="Leelawadee UI"/>
        </w:rPr>
      </w:pPr>
      <w:r w:rsidRPr="00376317">
        <w:rPr>
          <w:rFonts w:ascii="Leelawadee UI" w:hAnsi="Leelawadee UI" w:cs="Leelawadee UI"/>
        </w:rPr>
        <w:t>12 Se all schullen de Hilligen utrüsten för ehrn Deenst, dörch den Christus sien Lief upboot wardn schall,</w:t>
      </w:r>
    </w:p>
    <w:p w14:paraId="0E666614" w14:textId="77777777" w:rsidR="00FC1332" w:rsidRPr="00376317" w:rsidRDefault="00FC1332" w:rsidP="00FC1332">
      <w:pPr>
        <w:rPr>
          <w:rFonts w:ascii="Leelawadee UI" w:hAnsi="Leelawadee UI" w:cs="Leelawadee UI"/>
        </w:rPr>
      </w:pPr>
      <w:r w:rsidRPr="00376317">
        <w:rPr>
          <w:rFonts w:ascii="Leelawadee UI" w:hAnsi="Leelawadee UI" w:cs="Leelawadee UI"/>
        </w:rPr>
        <w:t>13 bet dat wi all eens sünd in’n Glooben un jümmer mehr wies warden doot, dat he Gott sien Söhn is. Vull wussen in’n Glooben schüllt wi ween nah dat Maat, dat dörch Christus sülbn sett’ is,</w:t>
      </w:r>
    </w:p>
    <w:p w14:paraId="0966D294" w14:textId="77777777" w:rsidR="00FC1332" w:rsidRPr="00376317" w:rsidRDefault="00FC1332" w:rsidP="00FC1332">
      <w:pPr>
        <w:rPr>
          <w:rFonts w:ascii="Leelawadee UI" w:hAnsi="Leelawadee UI" w:cs="Leelawadee UI"/>
        </w:rPr>
      </w:pPr>
      <w:r w:rsidRPr="00376317">
        <w:rPr>
          <w:rFonts w:ascii="Leelawadee UI" w:hAnsi="Leelawadee UI" w:cs="Leelawadee UI"/>
        </w:rPr>
        <w:lastRenderedPageBreak/>
        <w:t>14 un nich unmünnig blieven so as de lütten Kinner un uns hen un her drieven laaten dörch de oder de Lehr, so as de Wind dat mit de Bülgen deit. Denn sünd wi ja nix anners as ’n Speelball för de Minschen, de uns mit List up’n verkehrten Weg bringen wüllt.</w:t>
      </w:r>
    </w:p>
    <w:p w14:paraId="48A92BEA" w14:textId="77777777" w:rsidR="00FC1332" w:rsidRPr="00376317" w:rsidRDefault="00FC1332" w:rsidP="00FC1332">
      <w:pPr>
        <w:rPr>
          <w:rFonts w:ascii="Leelawadee UI" w:hAnsi="Leelawadee UI" w:cs="Leelawadee UI"/>
        </w:rPr>
      </w:pPr>
      <w:r w:rsidRPr="00376317">
        <w:rPr>
          <w:rFonts w:ascii="Leelawadee UI" w:hAnsi="Leelawadee UI" w:cs="Leelawadee UI"/>
        </w:rPr>
        <w:t>15 Nee, darup kummt dat an, dat wi in all Stücken an de Wahrheit fastholln un in de Leev wassen doot up den to, de dat Hööft is, Christus.</w:t>
      </w:r>
    </w:p>
    <w:p w14:paraId="1D069A09" w14:textId="38858C9A" w:rsidR="00FC1332" w:rsidRPr="00376317" w:rsidRDefault="00FC1332" w:rsidP="00FC1332">
      <w:pPr>
        <w:rPr>
          <w:rFonts w:ascii="Leelawadee UI" w:hAnsi="Leelawadee UI" w:cs="Leelawadee UI"/>
        </w:rPr>
      </w:pPr>
      <w:r w:rsidRPr="00376317">
        <w:rPr>
          <w:rFonts w:ascii="Leelawadee UI" w:hAnsi="Leelawadee UI" w:cs="Leelawadee UI"/>
        </w:rPr>
        <w:t>(16 Von em ut is de ganze Lief tosamenföögt un höllt tosamen; un jedeen Litt deit sien Deel darto, so as em dat towiest is, dat de Lief wassen un sik upboon deit dörch de Leev.)</w:t>
      </w:r>
      <w:r w:rsidR="00376317">
        <w:rPr>
          <w:rStyle w:val="Funotenzeichen"/>
          <w:rFonts w:ascii="Leelawadee UI" w:hAnsi="Leelawadee UI" w:cs="Leelawadee UI"/>
        </w:rPr>
        <w:footnoteReference w:id="13"/>
      </w:r>
    </w:p>
    <w:bookmarkEnd w:id="0"/>
    <w:p w14:paraId="2078E7B0" w14:textId="2CDDCF03" w:rsidR="00420EEF" w:rsidRPr="006F6FE2" w:rsidRDefault="00420EEF" w:rsidP="006F6FE2">
      <w:pPr>
        <w:rPr>
          <w:rFonts w:ascii="Leelawadee UI" w:hAnsi="Leelawadee UI" w:cs="Leelawadee UI"/>
        </w:rPr>
      </w:pPr>
    </w:p>
    <w:sectPr w:rsidR="00420EEF" w:rsidRPr="006F6FE2" w:rsidSect="009376F7">
      <w:headerReference w:type="default" r:id="rId7"/>
      <w:endnotePr>
        <w:numFmt w:val="decimal"/>
      </w:endnotePr>
      <w:type w:val="continuous"/>
      <w:pgSz w:w="16838" w:h="11906" w:orient="landscape"/>
      <w:pgMar w:top="1417" w:right="1417" w:bottom="1417"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80C6B" w14:textId="77777777" w:rsidR="00EC1E43" w:rsidRDefault="00EC1E43" w:rsidP="008C59CA">
      <w:r>
        <w:separator/>
      </w:r>
    </w:p>
  </w:endnote>
  <w:endnote w:type="continuationSeparator" w:id="0">
    <w:p w14:paraId="1F5F25BD" w14:textId="77777777" w:rsidR="00EC1E43" w:rsidRDefault="00EC1E43" w:rsidP="008C5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eelawadee">
    <w:altName w:val="Leelawadee UI"/>
    <w:panose1 w:val="020B0502040204020203"/>
    <w:charset w:val="DE"/>
    <w:family w:val="swiss"/>
    <w:pitch w:val="variable"/>
    <w:sig w:usb0="81000003" w:usb1="00000000" w:usb2="00000000" w:usb3="00000000" w:csb0="00010001" w:csb1="00000000"/>
  </w:font>
  <w:font w:name="Calibri Light">
    <w:panose1 w:val="020F0302020204030204"/>
    <w:charset w:val="00"/>
    <w:family w:val="swiss"/>
    <w:pitch w:val="variable"/>
    <w:sig w:usb0="A0002AEF" w:usb1="4000207B" w:usb2="00000000" w:usb3="00000000" w:csb0="000001FF" w:csb1="00000000"/>
  </w:font>
  <w:font w:name="Leelawadee UI">
    <w:panose1 w:val="020B0502040204020203"/>
    <w:charset w:val="00"/>
    <w:family w:val="swiss"/>
    <w:pitch w:val="variable"/>
    <w:sig w:usb0="A3000003" w:usb1="00000000" w:usb2="00010000" w:usb3="00000000" w:csb0="000101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00AE1" w14:textId="77777777" w:rsidR="00EC1E43" w:rsidRDefault="00EC1E43" w:rsidP="008C59CA">
      <w:r>
        <w:separator/>
      </w:r>
    </w:p>
  </w:footnote>
  <w:footnote w:type="continuationSeparator" w:id="0">
    <w:p w14:paraId="5135E5BC" w14:textId="77777777" w:rsidR="00EC1E43" w:rsidRDefault="00EC1E43" w:rsidP="008C59CA">
      <w:r>
        <w:continuationSeparator/>
      </w:r>
    </w:p>
  </w:footnote>
  <w:footnote w:id="1">
    <w:p w14:paraId="3CD1CE88" w14:textId="521217AF" w:rsidR="006F6FE2" w:rsidRPr="00376317" w:rsidRDefault="006F6FE2" w:rsidP="006F6FE2">
      <w:pPr>
        <w:pStyle w:val="Funotentext"/>
        <w:rPr>
          <w:rFonts w:ascii="Leelawadee UI" w:hAnsi="Leelawadee UI" w:cs="Leelawadee UI"/>
          <w:sz w:val="18"/>
          <w:szCs w:val="18"/>
        </w:rPr>
      </w:pPr>
      <w:r w:rsidRPr="00376317">
        <w:rPr>
          <w:rStyle w:val="Funotenzeichen"/>
          <w:rFonts w:ascii="Leelawadee UI" w:hAnsi="Leelawadee UI" w:cs="Leelawadee UI"/>
          <w:sz w:val="18"/>
          <w:szCs w:val="18"/>
        </w:rPr>
        <w:footnoteRef/>
      </w:r>
      <w:r w:rsidRPr="00376317">
        <w:rPr>
          <w:rFonts w:ascii="Leelawadee UI" w:hAnsi="Leelawadee UI" w:cs="Leelawadee UI"/>
          <w:sz w:val="18"/>
          <w:szCs w:val="18"/>
        </w:rPr>
        <w:t xml:space="preserve"> </w:t>
      </w:r>
      <w:r w:rsidR="00FC1332" w:rsidRPr="00376317">
        <w:rPr>
          <w:rFonts w:ascii="Leelawadee UI" w:hAnsi="Leelawadee UI" w:cs="Leelawadee UI"/>
          <w:sz w:val="18"/>
          <w:szCs w:val="18"/>
        </w:rPr>
        <w:t>Översetterkring Heide I, 2020.</w:t>
      </w:r>
    </w:p>
  </w:footnote>
  <w:footnote w:id="2">
    <w:p w14:paraId="65C65BB0" w14:textId="77777777" w:rsidR="00FC1332" w:rsidRPr="00376317" w:rsidRDefault="00FC1332" w:rsidP="00FC1332">
      <w:pPr>
        <w:pStyle w:val="Funotentext"/>
        <w:rPr>
          <w:rFonts w:ascii="Leelawadee UI" w:hAnsi="Leelawadee UI" w:cs="Leelawadee UI"/>
          <w:sz w:val="18"/>
          <w:szCs w:val="18"/>
        </w:rPr>
      </w:pPr>
      <w:r w:rsidRPr="00376317">
        <w:rPr>
          <w:rStyle w:val="Funotenzeichen"/>
          <w:rFonts w:ascii="Leelawadee UI" w:hAnsi="Leelawadee UI" w:cs="Leelawadee UI"/>
          <w:sz w:val="18"/>
          <w:szCs w:val="18"/>
        </w:rPr>
        <w:footnoteRef/>
      </w:r>
      <w:r w:rsidRPr="00376317">
        <w:rPr>
          <w:rFonts w:ascii="Leelawadee UI" w:hAnsi="Leelawadee UI" w:cs="Leelawadee UI"/>
          <w:sz w:val="18"/>
          <w:szCs w:val="18"/>
        </w:rPr>
        <w:t xml:space="preserve"> Översetterkring Schleswig-Holstein/Hamburg, 2020.</w:t>
      </w:r>
    </w:p>
  </w:footnote>
  <w:footnote w:id="3">
    <w:p w14:paraId="7609E87D" w14:textId="77777777" w:rsidR="00AF7D3E" w:rsidRPr="00376317" w:rsidRDefault="00AF7D3E" w:rsidP="00AF7D3E">
      <w:pPr>
        <w:rPr>
          <w:rFonts w:ascii="Leelawadee UI" w:hAnsi="Leelawadee UI" w:cs="Leelawadee UI"/>
          <w:sz w:val="18"/>
          <w:szCs w:val="18"/>
        </w:rPr>
      </w:pPr>
      <w:r w:rsidRPr="00376317">
        <w:rPr>
          <w:rStyle w:val="Funotenzeichen"/>
          <w:rFonts w:ascii="Leelawadee UI" w:hAnsi="Leelawadee UI" w:cs="Leelawadee UI"/>
          <w:sz w:val="18"/>
          <w:szCs w:val="18"/>
        </w:rPr>
        <w:footnoteRef/>
      </w:r>
      <w:r w:rsidRPr="00376317">
        <w:rPr>
          <w:rFonts w:ascii="Leelawadee UI" w:hAnsi="Leelawadee UI" w:cs="Leelawadee UI"/>
          <w:sz w:val="18"/>
          <w:szCs w:val="18"/>
        </w:rPr>
        <w:t xml:space="preserve"> OLe in: Christians-Albrecht, Anita (Hg.): Plattdüütsch Lektionar im Auftrag der Plattform „Plattdüütsch in de Kark“. Burgdorf 2004. </w:t>
      </w:r>
    </w:p>
  </w:footnote>
  <w:footnote w:id="4">
    <w:p w14:paraId="76914CBB" w14:textId="00F2F0B1" w:rsidR="00AF7D3E" w:rsidRDefault="00AF7D3E" w:rsidP="00AF7D3E">
      <w:pPr>
        <w:pStyle w:val="Funotentext"/>
      </w:pPr>
      <w:r>
        <w:rPr>
          <w:rStyle w:val="Funotenzeichen"/>
        </w:rPr>
        <w:footnoteRef/>
      </w:r>
      <w:r>
        <w:t xml:space="preserve"> </w:t>
      </w:r>
      <w:r w:rsidRPr="00376317">
        <w:rPr>
          <w:rFonts w:ascii="Leelawadee UI" w:hAnsi="Leelawadee UI" w:cs="Leelawadee UI"/>
          <w:sz w:val="18"/>
          <w:szCs w:val="18"/>
        </w:rPr>
        <w:t>Vv. 26-30 ergänzt von Översetterkring Heide I, 2020.</w:t>
      </w:r>
      <w:bookmarkStart w:id="1" w:name="_GoBack"/>
      <w:bookmarkEnd w:id="1"/>
    </w:p>
  </w:footnote>
  <w:footnote w:id="5">
    <w:p w14:paraId="77FB13B1" w14:textId="19DA4F61" w:rsidR="00BD1A69" w:rsidRPr="00376317" w:rsidRDefault="00BD1A69" w:rsidP="00BD1A69">
      <w:pPr>
        <w:pStyle w:val="Funotentext"/>
        <w:rPr>
          <w:rFonts w:ascii="Leelawadee UI" w:hAnsi="Leelawadee UI" w:cs="Leelawadee UI"/>
          <w:sz w:val="18"/>
          <w:szCs w:val="18"/>
        </w:rPr>
      </w:pPr>
      <w:r w:rsidRPr="00376317">
        <w:rPr>
          <w:rStyle w:val="Funotenzeichen"/>
          <w:rFonts w:ascii="Leelawadee UI" w:hAnsi="Leelawadee UI" w:cs="Leelawadee UI"/>
          <w:sz w:val="18"/>
          <w:szCs w:val="18"/>
        </w:rPr>
        <w:footnoteRef/>
      </w:r>
      <w:r w:rsidRPr="00376317">
        <w:rPr>
          <w:rFonts w:ascii="Leelawadee UI" w:hAnsi="Leelawadee UI" w:cs="Leelawadee UI"/>
          <w:sz w:val="18"/>
          <w:szCs w:val="18"/>
        </w:rPr>
        <w:t xml:space="preserve"> Wilhelm Maack/OLe in: Christians-Albrecht, Anita (Hg.): Plattdüütsch Lektionar im Auftrag der Plattform „Plattdüütsch in de Kark“. Burgdorf 2004.</w:t>
      </w:r>
    </w:p>
  </w:footnote>
  <w:footnote w:id="6">
    <w:p w14:paraId="172BF122" w14:textId="77777777" w:rsidR="00BD1A69" w:rsidRPr="00376317" w:rsidRDefault="00BD1A69" w:rsidP="00BD1A69">
      <w:pPr>
        <w:rPr>
          <w:rFonts w:ascii="Leelawadee UI" w:hAnsi="Leelawadee UI" w:cs="Leelawadee UI"/>
          <w:sz w:val="18"/>
          <w:szCs w:val="18"/>
        </w:rPr>
      </w:pPr>
      <w:r w:rsidRPr="00376317">
        <w:rPr>
          <w:rStyle w:val="Funotenzeichen"/>
          <w:rFonts w:ascii="Leelawadee UI" w:hAnsi="Leelawadee UI" w:cs="Leelawadee UI"/>
          <w:sz w:val="18"/>
          <w:szCs w:val="18"/>
        </w:rPr>
        <w:footnoteRef/>
      </w:r>
      <w:r w:rsidRPr="00376317">
        <w:rPr>
          <w:rFonts w:ascii="Leelawadee UI" w:hAnsi="Leelawadee UI" w:cs="Leelawadee UI"/>
          <w:sz w:val="18"/>
          <w:szCs w:val="18"/>
        </w:rPr>
        <w:t xml:space="preserve"> Översetterkring Heide I, 2020.</w:t>
      </w:r>
    </w:p>
  </w:footnote>
  <w:footnote w:id="7">
    <w:p w14:paraId="6E7D34FD" w14:textId="54113FF5" w:rsidR="009F5220" w:rsidRPr="00376317" w:rsidRDefault="009F5220" w:rsidP="009F5220">
      <w:pPr>
        <w:rPr>
          <w:rFonts w:ascii="Leelawadee UI" w:hAnsi="Leelawadee UI" w:cs="Leelawadee UI"/>
          <w:sz w:val="18"/>
          <w:szCs w:val="18"/>
        </w:rPr>
      </w:pPr>
      <w:r w:rsidRPr="00376317">
        <w:rPr>
          <w:rStyle w:val="Funotenzeichen"/>
          <w:rFonts w:ascii="Leelawadee UI" w:hAnsi="Leelawadee UI" w:cs="Leelawadee UI"/>
          <w:sz w:val="18"/>
          <w:szCs w:val="18"/>
        </w:rPr>
        <w:footnoteRef/>
      </w:r>
      <w:r w:rsidRPr="00376317">
        <w:rPr>
          <w:rFonts w:ascii="Leelawadee UI" w:hAnsi="Leelawadee UI" w:cs="Leelawadee UI"/>
          <w:sz w:val="18"/>
          <w:szCs w:val="18"/>
        </w:rPr>
        <w:t xml:space="preserve"> „up Schödel“ = „afschlooten“</w:t>
      </w:r>
    </w:p>
  </w:footnote>
  <w:footnote w:id="8">
    <w:p w14:paraId="422AA1B3" w14:textId="72445722" w:rsidR="009F5220" w:rsidRPr="00376317" w:rsidRDefault="009F5220" w:rsidP="009F5220">
      <w:pPr>
        <w:rPr>
          <w:rFonts w:ascii="Leelawadee UI" w:hAnsi="Leelawadee UI" w:cs="Leelawadee UI"/>
          <w:sz w:val="18"/>
          <w:szCs w:val="18"/>
        </w:rPr>
      </w:pPr>
      <w:r w:rsidRPr="00376317">
        <w:rPr>
          <w:rStyle w:val="Funotenzeichen"/>
          <w:rFonts w:ascii="Leelawadee UI" w:hAnsi="Leelawadee UI" w:cs="Leelawadee UI"/>
          <w:sz w:val="18"/>
          <w:szCs w:val="18"/>
        </w:rPr>
        <w:footnoteRef/>
      </w:r>
      <w:r w:rsidRPr="00376317">
        <w:rPr>
          <w:rFonts w:ascii="Leelawadee UI" w:hAnsi="Leelawadee UI" w:cs="Leelawadee UI"/>
          <w:sz w:val="18"/>
          <w:szCs w:val="18"/>
        </w:rPr>
        <w:t xml:space="preserve"> Otto Buurman, Gerrit Herlyn/OLe in: Christians-Albrecht, Anita (Hg.): Plattdüütsch Lektionar im Auftrag der Plattform „Plattdüütsch in de Kark“. Burgdorf 2004.</w:t>
      </w:r>
    </w:p>
  </w:footnote>
  <w:footnote w:id="9">
    <w:p w14:paraId="42EE0EE9" w14:textId="423F0AEA" w:rsidR="009661EE" w:rsidRPr="00376317" w:rsidRDefault="009661EE">
      <w:pPr>
        <w:pStyle w:val="Funotentext"/>
        <w:rPr>
          <w:rFonts w:ascii="Leelawadee UI" w:hAnsi="Leelawadee UI" w:cs="Leelawadee UI"/>
          <w:sz w:val="18"/>
          <w:szCs w:val="18"/>
        </w:rPr>
      </w:pPr>
      <w:r w:rsidRPr="00376317">
        <w:rPr>
          <w:rStyle w:val="Funotenzeichen"/>
          <w:rFonts w:ascii="Leelawadee UI" w:hAnsi="Leelawadee UI" w:cs="Leelawadee UI"/>
          <w:sz w:val="18"/>
          <w:szCs w:val="18"/>
        </w:rPr>
        <w:footnoteRef/>
      </w:r>
      <w:r w:rsidRPr="00376317">
        <w:rPr>
          <w:rFonts w:ascii="Leelawadee UI" w:hAnsi="Leelawadee UI" w:cs="Leelawadee UI"/>
          <w:sz w:val="18"/>
          <w:szCs w:val="18"/>
        </w:rPr>
        <w:t xml:space="preserve"> OLe in: Christians-Albrecht, Anita (Hg.): Plattdüütsch Lektionar im Auftrag der Plattform „Plattdüütsch in de Kark“. Burgdorf 2004.</w:t>
      </w:r>
    </w:p>
  </w:footnote>
  <w:footnote w:id="10">
    <w:p w14:paraId="1D56647F" w14:textId="787E72AE" w:rsidR="009661EE" w:rsidRPr="00C65162" w:rsidRDefault="009661EE" w:rsidP="009661EE">
      <w:pPr>
        <w:rPr>
          <w:rFonts w:ascii="Leelawadee UI" w:hAnsi="Leelawadee UI" w:cs="Leelawadee UI"/>
          <w:sz w:val="18"/>
          <w:szCs w:val="18"/>
        </w:rPr>
      </w:pPr>
      <w:r w:rsidRPr="00376317">
        <w:rPr>
          <w:rStyle w:val="Funotenzeichen"/>
          <w:rFonts w:ascii="Leelawadee UI" w:hAnsi="Leelawadee UI" w:cs="Leelawadee UI"/>
          <w:sz w:val="18"/>
          <w:szCs w:val="18"/>
        </w:rPr>
        <w:footnoteRef/>
      </w:r>
      <w:r w:rsidRPr="00376317">
        <w:rPr>
          <w:rFonts w:ascii="Leelawadee UI" w:hAnsi="Leelawadee UI" w:cs="Leelawadee UI"/>
          <w:sz w:val="18"/>
          <w:szCs w:val="18"/>
        </w:rPr>
        <w:t xml:space="preserve"> Peter Voigt</w:t>
      </w:r>
      <w:r w:rsidR="00376317" w:rsidRPr="00376317">
        <w:rPr>
          <w:rFonts w:ascii="Leelawadee UI" w:hAnsi="Leelawadee UI" w:cs="Leelawadee UI"/>
          <w:sz w:val="18"/>
          <w:szCs w:val="18"/>
        </w:rPr>
        <w:t xml:space="preserve"> in: Christians-Albrecht, Anita (Hg.): Plattdüütsch Lektionar im Auftrag der </w:t>
      </w:r>
      <w:r w:rsidR="00376317" w:rsidRPr="00C65162">
        <w:rPr>
          <w:rFonts w:ascii="Leelawadee UI" w:hAnsi="Leelawadee UI" w:cs="Leelawadee UI"/>
          <w:sz w:val="18"/>
          <w:szCs w:val="18"/>
        </w:rPr>
        <w:t>Plattform „Plattdüütsch in de Kark“. Burgdorf 2004.</w:t>
      </w:r>
    </w:p>
  </w:footnote>
  <w:footnote w:id="11">
    <w:p w14:paraId="6835066A" w14:textId="5ED9DAE7" w:rsidR="009661EE" w:rsidRPr="00C65162" w:rsidRDefault="009661EE" w:rsidP="00376317">
      <w:pPr>
        <w:rPr>
          <w:rFonts w:ascii="Leelawadee UI" w:hAnsi="Leelawadee UI" w:cs="Leelawadee UI"/>
          <w:sz w:val="18"/>
          <w:szCs w:val="18"/>
        </w:rPr>
      </w:pPr>
      <w:r w:rsidRPr="00C65162">
        <w:rPr>
          <w:rStyle w:val="Funotenzeichen"/>
          <w:rFonts w:ascii="Leelawadee UI" w:hAnsi="Leelawadee UI" w:cs="Leelawadee UI"/>
          <w:sz w:val="18"/>
          <w:szCs w:val="18"/>
        </w:rPr>
        <w:footnoteRef/>
      </w:r>
      <w:r w:rsidRPr="00C65162">
        <w:rPr>
          <w:rFonts w:ascii="Leelawadee UI" w:hAnsi="Leelawadee UI" w:cs="Leelawadee UI"/>
          <w:sz w:val="18"/>
          <w:szCs w:val="18"/>
        </w:rPr>
        <w:t xml:space="preserve"> * „inspunnt“ = „inspeert“</w:t>
      </w:r>
    </w:p>
  </w:footnote>
  <w:footnote w:id="12">
    <w:p w14:paraId="2EC1A5C7" w14:textId="0396697F" w:rsidR="00376317" w:rsidRPr="00376317" w:rsidRDefault="00376317">
      <w:pPr>
        <w:pStyle w:val="Funotentext"/>
        <w:rPr>
          <w:rFonts w:ascii="Leelawadee UI" w:hAnsi="Leelawadee UI" w:cs="Leelawadee UI"/>
          <w:sz w:val="18"/>
          <w:szCs w:val="18"/>
        </w:rPr>
      </w:pPr>
      <w:r w:rsidRPr="00C65162">
        <w:rPr>
          <w:rStyle w:val="Funotenzeichen"/>
          <w:rFonts w:ascii="Leelawadee UI" w:hAnsi="Leelawadee UI" w:cs="Leelawadee UI"/>
          <w:sz w:val="18"/>
          <w:szCs w:val="18"/>
        </w:rPr>
        <w:footnoteRef/>
      </w:r>
      <w:r w:rsidRPr="00C65162">
        <w:rPr>
          <w:rFonts w:ascii="Leelawadee UI" w:hAnsi="Leelawadee UI" w:cs="Leelawadee UI"/>
          <w:sz w:val="18"/>
          <w:szCs w:val="18"/>
        </w:rPr>
        <w:t xml:space="preserve"> Verse 1-6, Översetterkring Mecklenburg, 2020.</w:t>
      </w:r>
    </w:p>
  </w:footnote>
  <w:footnote w:id="13">
    <w:p w14:paraId="766FC0F1" w14:textId="03D621C0" w:rsidR="00376317" w:rsidRPr="00376317" w:rsidRDefault="00376317">
      <w:pPr>
        <w:pStyle w:val="Funotentext"/>
        <w:rPr>
          <w:rFonts w:ascii="Leelawadee UI" w:hAnsi="Leelawadee UI" w:cs="Leelawadee UI"/>
          <w:sz w:val="18"/>
          <w:szCs w:val="18"/>
        </w:rPr>
      </w:pPr>
      <w:r w:rsidRPr="00376317">
        <w:rPr>
          <w:rStyle w:val="Funotenzeichen"/>
          <w:rFonts w:ascii="Leelawadee UI" w:hAnsi="Leelawadee UI" w:cs="Leelawadee UI"/>
          <w:sz w:val="18"/>
          <w:szCs w:val="18"/>
        </w:rPr>
        <w:footnoteRef/>
      </w:r>
      <w:r w:rsidRPr="00376317">
        <w:rPr>
          <w:rFonts w:ascii="Leelawadee UI" w:hAnsi="Leelawadee UI" w:cs="Leelawadee UI"/>
          <w:sz w:val="18"/>
          <w:szCs w:val="18"/>
        </w:rPr>
        <w:t xml:space="preserve"> </w:t>
      </w:r>
      <w:r>
        <w:rPr>
          <w:rFonts w:ascii="Leelawadee UI" w:hAnsi="Leelawadee UI" w:cs="Leelawadee UI"/>
          <w:sz w:val="18"/>
          <w:szCs w:val="18"/>
        </w:rPr>
        <w:t xml:space="preserve">Verse 11-16, </w:t>
      </w:r>
      <w:r w:rsidRPr="00376317">
        <w:rPr>
          <w:rFonts w:ascii="Leelawadee UI" w:hAnsi="Leelawadee UI" w:cs="Leelawadee UI"/>
          <w:sz w:val="18"/>
          <w:szCs w:val="18"/>
        </w:rPr>
        <w:t>Dieter Baden, in: Christians-Albrecht, Anita (Hg.): Plattdüütsch Lektionar im Auftrag der Plattform „Plattdüütsch in de Kark“. Burgdorf 2004.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66795" w14:textId="77777777" w:rsidR="006B1D5D" w:rsidRDefault="006B1D5D" w:rsidP="006B1D5D">
    <w:pPr>
      <w:pStyle w:val="Text"/>
      <w:tabs>
        <w:tab w:val="left" w:pos="7513"/>
      </w:tabs>
      <w:rPr>
        <w:rFonts w:ascii="Leelawadee UI" w:hAnsi="Leelawadee UI" w:cs="Leelawadee UI"/>
        <w:color w:val="A6A6A6" w:themeColor="background1" w:themeShade="A6"/>
        <w:sz w:val="20"/>
        <w:szCs w:val="20"/>
      </w:rPr>
    </w:pPr>
    <w:r w:rsidRPr="006B1D5D">
      <w:rPr>
        <w:rFonts w:ascii="Leelawadee UI" w:hAnsi="Leelawadee UI" w:cs="Leelawadee UI"/>
        <w:color w:val="A6A6A6" w:themeColor="background1" w:themeShade="A6"/>
        <w:sz w:val="20"/>
        <w:szCs w:val="20"/>
      </w:rPr>
      <w:t xml:space="preserve">Plattdüütsch Perikopenbook </w:t>
    </w:r>
  </w:p>
  <w:p w14:paraId="01D917A5" w14:textId="48DAE75F" w:rsidR="006B1D5D" w:rsidRDefault="006B1D5D" w:rsidP="006B1D5D">
    <w:pPr>
      <w:pStyle w:val="Text"/>
      <w:tabs>
        <w:tab w:val="left" w:pos="7513"/>
      </w:tabs>
      <w:rPr>
        <w:rFonts w:ascii="Leelawadee UI" w:hAnsi="Leelawadee UI" w:cs="Leelawadee UI"/>
        <w:color w:val="A6A6A6" w:themeColor="background1" w:themeShade="A6"/>
        <w:sz w:val="20"/>
        <w:szCs w:val="42"/>
      </w:rPr>
    </w:pPr>
    <w:r w:rsidRPr="006B1D5D">
      <w:rPr>
        <w:rFonts w:ascii="Leelawadee UI" w:hAnsi="Leelawadee UI" w:cs="Leelawadee UI"/>
        <w:color w:val="A6A6A6" w:themeColor="background1" w:themeShade="A6"/>
        <w:sz w:val="20"/>
        <w:szCs w:val="20"/>
      </w:rPr>
      <w:t>Plattdüütsch</w:t>
    </w:r>
    <w:r w:rsidRPr="006B1D5D">
      <w:rPr>
        <w:rFonts w:ascii="Leelawadee UI" w:hAnsi="Leelawadee UI" w:cs="Leelawadee UI"/>
        <w:color w:val="A6A6A6" w:themeColor="background1" w:themeShade="A6"/>
        <w:sz w:val="20"/>
        <w:szCs w:val="42"/>
      </w:rPr>
      <w:t xml:space="preserve"> in de Kark, Pastorin Imke Schwarz (Hg.)</w:t>
    </w:r>
  </w:p>
  <w:p w14:paraId="10EB14C3" w14:textId="77777777" w:rsidR="006B1D5D" w:rsidRDefault="006B1D5D" w:rsidP="006B1D5D">
    <w:pPr>
      <w:pStyle w:val="Text"/>
      <w:tabs>
        <w:tab w:val="left" w:pos="7513"/>
      </w:tabs>
      <w:rPr>
        <w:rFonts w:ascii="Leelawadee UI" w:hAnsi="Leelawadee UI" w:cs="Leelawadee UI"/>
        <w:color w:val="B51700"/>
        <w:sz w:val="20"/>
        <w:szCs w:val="42"/>
      </w:rPr>
    </w:pPr>
  </w:p>
  <w:p w14:paraId="67C4A8E1" w14:textId="77777777" w:rsidR="006B1D5D" w:rsidRPr="006B1D5D" w:rsidRDefault="006B1D5D" w:rsidP="006B1D5D">
    <w:pPr>
      <w:pStyle w:val="Text"/>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activeWritingStyle w:appName="MSWord" w:lang="it-IT" w:vendorID="64" w:dllVersion="6" w:nlCheck="1" w:checkStyle="0"/>
  <w:activeWritingStyle w:appName="MSWord" w:lang="de-DE" w:vendorID="64" w:dllVersion="6" w:nlCheck="1" w:checkStyle="0"/>
  <w:activeWritingStyle w:appName="MSWord" w:lang="en-GB" w:vendorID="64" w:dllVersion="6" w:nlCheck="1" w:checkStyle="0"/>
  <w:activeWritingStyle w:appName="MSWord" w:lang="fr-FR" w:vendorID="64" w:dllVersion="6" w:nlCheck="1" w:checkStyle="0"/>
  <w:activeWritingStyle w:appName="MSWord" w:lang="de-DE" w:vendorID="64" w:dllVersion="0" w:nlCheck="1" w:checkStyle="0"/>
  <w:activeWritingStyle w:appName="MSWord" w:lang="en-GB" w:vendorID="64" w:dllVersion="0" w:nlCheck="1" w:checkStyle="0"/>
  <w:activeWritingStyle w:appName="MSWord" w:lang="en-US" w:vendorID="64" w:dllVersion="6" w:nlCheck="1" w:checkStyle="0"/>
  <w:activeWritingStyle w:appName="MSWord" w:lang="en-US" w:vendorID="64" w:dllVersion="0" w:nlCheck="1" w:checkStyle="0"/>
  <w:activeWritingStyle w:appName="MSWord" w:lang="de-DE" w:vendorID="64" w:dllVersion="131078" w:nlCheck="1" w:checkStyle="0"/>
  <w:proofState w:grammar="clean"/>
  <w:defaultTabStop w:val="708"/>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4C8"/>
    <w:rsid w:val="00002504"/>
    <w:rsid w:val="000A4AC3"/>
    <w:rsid w:val="001026DE"/>
    <w:rsid w:val="00192465"/>
    <w:rsid w:val="001D0BB2"/>
    <w:rsid w:val="001E59D8"/>
    <w:rsid w:val="001F5825"/>
    <w:rsid w:val="00215CBB"/>
    <w:rsid w:val="00302A36"/>
    <w:rsid w:val="003354ED"/>
    <w:rsid w:val="00376317"/>
    <w:rsid w:val="003B0037"/>
    <w:rsid w:val="003C3BBE"/>
    <w:rsid w:val="00420EEF"/>
    <w:rsid w:val="00441371"/>
    <w:rsid w:val="00467E95"/>
    <w:rsid w:val="004A2B49"/>
    <w:rsid w:val="004C5785"/>
    <w:rsid w:val="005474C8"/>
    <w:rsid w:val="005539A9"/>
    <w:rsid w:val="005A6F6D"/>
    <w:rsid w:val="0062738C"/>
    <w:rsid w:val="006B1D5D"/>
    <w:rsid w:val="006E71E3"/>
    <w:rsid w:val="006F5884"/>
    <w:rsid w:val="006F6FE2"/>
    <w:rsid w:val="0070499B"/>
    <w:rsid w:val="007814D1"/>
    <w:rsid w:val="00782059"/>
    <w:rsid w:val="0080765F"/>
    <w:rsid w:val="008658B8"/>
    <w:rsid w:val="008703F3"/>
    <w:rsid w:val="00885A9C"/>
    <w:rsid w:val="008C27BA"/>
    <w:rsid w:val="008C59CA"/>
    <w:rsid w:val="00932039"/>
    <w:rsid w:val="00934855"/>
    <w:rsid w:val="009376F7"/>
    <w:rsid w:val="009661EE"/>
    <w:rsid w:val="009A68C3"/>
    <w:rsid w:val="009C664D"/>
    <w:rsid w:val="009F5220"/>
    <w:rsid w:val="009F7993"/>
    <w:rsid w:val="00A5149B"/>
    <w:rsid w:val="00AA128E"/>
    <w:rsid w:val="00AA3580"/>
    <w:rsid w:val="00AC7C92"/>
    <w:rsid w:val="00AD3663"/>
    <w:rsid w:val="00AD5073"/>
    <w:rsid w:val="00AD6659"/>
    <w:rsid w:val="00AE547B"/>
    <w:rsid w:val="00AF7D3E"/>
    <w:rsid w:val="00B2514E"/>
    <w:rsid w:val="00B95728"/>
    <w:rsid w:val="00BC5675"/>
    <w:rsid w:val="00BD1A69"/>
    <w:rsid w:val="00BE1597"/>
    <w:rsid w:val="00BF3BDB"/>
    <w:rsid w:val="00C45638"/>
    <w:rsid w:val="00C45858"/>
    <w:rsid w:val="00C63077"/>
    <w:rsid w:val="00C65162"/>
    <w:rsid w:val="00C6618D"/>
    <w:rsid w:val="00C752E9"/>
    <w:rsid w:val="00C8340D"/>
    <w:rsid w:val="00CD5762"/>
    <w:rsid w:val="00D24013"/>
    <w:rsid w:val="00D52C1F"/>
    <w:rsid w:val="00DA48B8"/>
    <w:rsid w:val="00DB495D"/>
    <w:rsid w:val="00DE527A"/>
    <w:rsid w:val="00EC0849"/>
    <w:rsid w:val="00EC1E43"/>
    <w:rsid w:val="00F1360F"/>
    <w:rsid w:val="00F525A7"/>
    <w:rsid w:val="00F66EFF"/>
    <w:rsid w:val="00F7141C"/>
    <w:rsid w:val="00FC1332"/>
    <w:rsid w:val="00FF0160"/>
    <w:rsid w:val="00FF4B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41600"/>
  <w15:chartTrackingRefBased/>
  <w15:docId w15:val="{42B44495-D4D5-464D-8D25-3B55DA3FE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C59CA"/>
    <w:pPr>
      <w:spacing w:after="0" w:line="288" w:lineRule="auto"/>
      <w:jc w:val="both"/>
    </w:pPr>
    <w:rPr>
      <w:rFonts w:ascii="Leelawadee" w:hAnsi="Leelawadee" w:cs="Leelawadee"/>
    </w:rPr>
  </w:style>
  <w:style w:type="paragraph" w:styleId="berschrift1">
    <w:name w:val="heading 1"/>
    <w:basedOn w:val="Standard"/>
    <w:next w:val="Standard"/>
    <w:link w:val="berschrift1Zchn"/>
    <w:uiPriority w:val="9"/>
    <w:qFormat/>
    <w:rsid w:val="009376F7"/>
    <w:pPr>
      <w:keepNext/>
      <w:keepLines/>
      <w:pBdr>
        <w:top w:val="nil"/>
        <w:left w:val="nil"/>
        <w:bottom w:val="nil"/>
        <w:right w:val="nil"/>
        <w:between w:val="nil"/>
        <w:bar w:val="nil"/>
      </w:pBdr>
      <w:spacing w:before="240" w:line="240" w:lineRule="auto"/>
      <w:outlineLvl w:val="0"/>
    </w:pPr>
    <w:rPr>
      <w:rFonts w:asciiTheme="majorHAnsi" w:eastAsiaTheme="majorEastAsia" w:hAnsiTheme="majorHAnsi" w:cstheme="majorBidi"/>
      <w:color w:val="C00000"/>
      <w:sz w:val="34"/>
      <w:szCs w:val="32"/>
      <w:bdr w:val="nil"/>
      <w:lang w:eastAsia="de-DE"/>
    </w:rPr>
  </w:style>
  <w:style w:type="paragraph" w:styleId="berschrift2">
    <w:name w:val="heading 2"/>
    <w:basedOn w:val="Standard"/>
    <w:next w:val="Standard"/>
    <w:link w:val="berschrift2Zchn"/>
    <w:uiPriority w:val="9"/>
    <w:unhideWhenUsed/>
    <w:qFormat/>
    <w:rsid w:val="008C59CA"/>
    <w:pPr>
      <w:keepNext/>
      <w:keepLines/>
      <w:spacing w:before="240" w:after="240" w:line="240" w:lineRule="auto"/>
      <w:ind w:left="567" w:hanging="567"/>
      <w:outlineLvl w:val="1"/>
    </w:pPr>
    <w:rPr>
      <w:rFonts w:ascii="Leelawadee UI" w:eastAsiaTheme="majorEastAsia" w:hAnsi="Leelawadee UI" w:cs="Leelawadee UI"/>
      <w:b/>
      <w:sz w:val="24"/>
      <w:szCs w:val="26"/>
    </w:rPr>
  </w:style>
  <w:style w:type="paragraph" w:styleId="berschrift4">
    <w:name w:val="heading 4"/>
    <w:basedOn w:val="Standard"/>
    <w:next w:val="Standard"/>
    <w:link w:val="berschrift4Zchn"/>
    <w:uiPriority w:val="9"/>
    <w:semiHidden/>
    <w:unhideWhenUsed/>
    <w:qFormat/>
    <w:rsid w:val="00FC133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Endnotenzeichen">
    <w:name w:val="endnote reference"/>
    <w:basedOn w:val="Absatz-Standardschriftart"/>
    <w:uiPriority w:val="99"/>
    <w:semiHidden/>
    <w:unhideWhenUsed/>
    <w:rsid w:val="001E59D8"/>
    <w:rPr>
      <w:vertAlign w:val="superscript"/>
    </w:rPr>
  </w:style>
  <w:style w:type="paragraph" w:styleId="Funotentext">
    <w:name w:val="footnote text"/>
    <w:basedOn w:val="Standard"/>
    <w:link w:val="FunotentextZchn"/>
    <w:uiPriority w:val="99"/>
    <w:unhideWhenUsed/>
    <w:rsid w:val="00782059"/>
    <w:pPr>
      <w:spacing w:line="240" w:lineRule="auto"/>
    </w:pPr>
    <w:rPr>
      <w:sz w:val="20"/>
      <w:szCs w:val="20"/>
    </w:rPr>
  </w:style>
  <w:style w:type="character" w:customStyle="1" w:styleId="FunotentextZchn">
    <w:name w:val="Fußnotentext Zchn"/>
    <w:basedOn w:val="Absatz-Standardschriftart"/>
    <w:link w:val="Funotentext"/>
    <w:uiPriority w:val="99"/>
    <w:rsid w:val="00782059"/>
    <w:rPr>
      <w:sz w:val="20"/>
      <w:szCs w:val="20"/>
    </w:rPr>
  </w:style>
  <w:style w:type="character" w:styleId="Funotenzeichen">
    <w:name w:val="footnote reference"/>
    <w:basedOn w:val="Absatz-Standardschriftart"/>
    <w:uiPriority w:val="99"/>
    <w:semiHidden/>
    <w:unhideWhenUsed/>
    <w:rsid w:val="00782059"/>
    <w:rPr>
      <w:vertAlign w:val="superscript"/>
    </w:rPr>
  </w:style>
  <w:style w:type="character" w:styleId="Kommentarzeichen">
    <w:name w:val="annotation reference"/>
    <w:basedOn w:val="Absatz-Standardschriftart"/>
    <w:uiPriority w:val="99"/>
    <w:semiHidden/>
    <w:unhideWhenUsed/>
    <w:rsid w:val="00782059"/>
    <w:rPr>
      <w:sz w:val="16"/>
      <w:szCs w:val="16"/>
    </w:rPr>
  </w:style>
  <w:style w:type="paragraph" w:styleId="Kommentartext">
    <w:name w:val="annotation text"/>
    <w:basedOn w:val="Standard"/>
    <w:link w:val="KommentartextZchn"/>
    <w:uiPriority w:val="99"/>
    <w:unhideWhenUsed/>
    <w:rsid w:val="00782059"/>
    <w:pPr>
      <w:spacing w:line="240" w:lineRule="auto"/>
    </w:pPr>
    <w:rPr>
      <w:sz w:val="20"/>
      <w:szCs w:val="20"/>
    </w:rPr>
  </w:style>
  <w:style w:type="character" w:customStyle="1" w:styleId="KommentartextZchn">
    <w:name w:val="Kommentartext Zchn"/>
    <w:basedOn w:val="Absatz-Standardschriftart"/>
    <w:link w:val="Kommentartext"/>
    <w:uiPriority w:val="99"/>
    <w:rsid w:val="00782059"/>
    <w:rPr>
      <w:sz w:val="20"/>
      <w:szCs w:val="20"/>
    </w:rPr>
  </w:style>
  <w:style w:type="paragraph" w:styleId="Kommentarthema">
    <w:name w:val="annotation subject"/>
    <w:basedOn w:val="Kommentartext"/>
    <w:next w:val="Kommentartext"/>
    <w:link w:val="KommentarthemaZchn"/>
    <w:uiPriority w:val="99"/>
    <w:semiHidden/>
    <w:unhideWhenUsed/>
    <w:rsid w:val="00782059"/>
    <w:rPr>
      <w:b/>
      <w:bCs/>
    </w:rPr>
  </w:style>
  <w:style w:type="character" w:customStyle="1" w:styleId="KommentarthemaZchn">
    <w:name w:val="Kommentarthema Zchn"/>
    <w:basedOn w:val="KommentartextZchn"/>
    <w:link w:val="Kommentarthema"/>
    <w:uiPriority w:val="99"/>
    <w:semiHidden/>
    <w:rsid w:val="00782059"/>
    <w:rPr>
      <w:b/>
      <w:bCs/>
      <w:sz w:val="20"/>
      <w:szCs w:val="20"/>
    </w:rPr>
  </w:style>
  <w:style w:type="paragraph" w:styleId="Sprechblasentext">
    <w:name w:val="Balloon Text"/>
    <w:basedOn w:val="Standard"/>
    <w:link w:val="SprechblasentextZchn"/>
    <w:uiPriority w:val="99"/>
    <w:semiHidden/>
    <w:unhideWhenUsed/>
    <w:rsid w:val="0078205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82059"/>
    <w:rPr>
      <w:rFonts w:ascii="Segoe UI" w:hAnsi="Segoe UI" w:cs="Segoe UI"/>
      <w:sz w:val="18"/>
      <w:szCs w:val="18"/>
    </w:rPr>
  </w:style>
  <w:style w:type="paragraph" w:styleId="Kopfzeile">
    <w:name w:val="header"/>
    <w:basedOn w:val="Standard"/>
    <w:link w:val="KopfzeileZchn"/>
    <w:uiPriority w:val="99"/>
    <w:unhideWhenUsed/>
    <w:rsid w:val="00AD665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D6659"/>
  </w:style>
  <w:style w:type="paragraph" w:styleId="Fuzeile">
    <w:name w:val="footer"/>
    <w:basedOn w:val="Standard"/>
    <w:link w:val="FuzeileZchn"/>
    <w:uiPriority w:val="99"/>
    <w:unhideWhenUsed/>
    <w:rsid w:val="00AD665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D6659"/>
  </w:style>
  <w:style w:type="character" w:customStyle="1" w:styleId="berschrift1Zchn">
    <w:name w:val="Überschrift 1 Zchn"/>
    <w:basedOn w:val="Absatz-Standardschriftart"/>
    <w:link w:val="berschrift1"/>
    <w:uiPriority w:val="9"/>
    <w:rsid w:val="009376F7"/>
    <w:rPr>
      <w:rFonts w:asciiTheme="majorHAnsi" w:eastAsiaTheme="majorEastAsia" w:hAnsiTheme="majorHAnsi" w:cstheme="majorBidi"/>
      <w:color w:val="C00000"/>
      <w:sz w:val="34"/>
      <w:szCs w:val="32"/>
      <w:bdr w:val="nil"/>
      <w:lang w:eastAsia="de-DE"/>
    </w:rPr>
  </w:style>
  <w:style w:type="character" w:customStyle="1" w:styleId="berschrift2Zchn">
    <w:name w:val="Überschrift 2 Zchn"/>
    <w:basedOn w:val="Absatz-Standardschriftart"/>
    <w:link w:val="berschrift2"/>
    <w:uiPriority w:val="9"/>
    <w:rsid w:val="008C59CA"/>
    <w:rPr>
      <w:rFonts w:ascii="Leelawadee UI" w:eastAsiaTheme="majorEastAsia" w:hAnsi="Leelawadee UI" w:cs="Leelawadee UI"/>
      <w:b/>
      <w:sz w:val="24"/>
      <w:szCs w:val="26"/>
    </w:rPr>
  </w:style>
  <w:style w:type="paragraph" w:customStyle="1" w:styleId="Spruch">
    <w:name w:val="Spruch"/>
    <w:basedOn w:val="Standard"/>
    <w:link w:val="SpruchZchn"/>
    <w:qFormat/>
    <w:rsid w:val="008C59CA"/>
    <w:pPr>
      <w:ind w:left="426"/>
    </w:pPr>
    <w:rPr>
      <w:color w:val="C00000"/>
      <w:bdr w:val="nil"/>
      <w:lang w:eastAsia="de-DE"/>
    </w:rPr>
  </w:style>
  <w:style w:type="paragraph" w:customStyle="1" w:styleId="VRStumpf">
    <w:name w:val="VR_Stumpf"/>
    <w:basedOn w:val="Standard"/>
    <w:next w:val="Standard"/>
    <w:rsid w:val="00192465"/>
    <w:pPr>
      <w:spacing w:line="310" w:lineRule="exact"/>
    </w:pPr>
    <w:rPr>
      <w:rFonts w:ascii="Leelawadee UI" w:eastAsia="Times New Roman" w:hAnsi="Leelawadee UI" w:cs="Leelawadee UI"/>
      <w:sz w:val="26"/>
      <w:szCs w:val="24"/>
      <w:lang w:eastAsia="de-DE"/>
    </w:rPr>
  </w:style>
  <w:style w:type="character" w:customStyle="1" w:styleId="SpruchZchn">
    <w:name w:val="Spruch Zchn"/>
    <w:basedOn w:val="Absatz-Standardschriftart"/>
    <w:link w:val="Spruch"/>
    <w:rsid w:val="008C59CA"/>
    <w:rPr>
      <w:rFonts w:ascii="Leelawadee" w:hAnsi="Leelawadee" w:cs="Leelawadee"/>
      <w:color w:val="C00000"/>
      <w:bdr w:val="nil"/>
      <w:lang w:eastAsia="de-DE"/>
    </w:rPr>
  </w:style>
  <w:style w:type="paragraph" w:customStyle="1" w:styleId="Textberschriften246">
    <w:name w:val="TextÜberschriften246"/>
    <w:basedOn w:val="KeinLeerraum"/>
    <w:qFormat/>
    <w:rsid w:val="00192465"/>
    <w:pPr>
      <w:pBdr>
        <w:top w:val="nil"/>
        <w:left w:val="nil"/>
        <w:bottom w:val="nil"/>
        <w:right w:val="nil"/>
        <w:between w:val="nil"/>
        <w:bar w:val="nil"/>
      </w:pBdr>
      <w:spacing w:before="480" w:after="120"/>
      <w:ind w:left="720" w:hanging="720"/>
      <w:jc w:val="left"/>
    </w:pPr>
    <w:rPr>
      <w:rFonts w:ascii="Leelawadee UI" w:eastAsia="Arial Unicode MS" w:hAnsi="Leelawadee UI" w:cs="Leelawadee UI"/>
      <w:b/>
      <w:sz w:val="24"/>
      <w:bdr w:val="nil"/>
      <w:lang w:val="en-US"/>
    </w:rPr>
  </w:style>
  <w:style w:type="paragraph" w:styleId="Untertitel">
    <w:name w:val="Subtitle"/>
    <w:aliases w:val="Wochenspruch"/>
    <w:basedOn w:val="Standard"/>
    <w:next w:val="Standard"/>
    <w:link w:val="UntertitelZchn"/>
    <w:uiPriority w:val="11"/>
    <w:qFormat/>
    <w:rsid w:val="00192465"/>
    <w:pPr>
      <w:pBdr>
        <w:top w:val="nil"/>
        <w:left w:val="nil"/>
        <w:bottom w:val="nil"/>
        <w:right w:val="nil"/>
        <w:between w:val="nil"/>
        <w:bar w:val="nil"/>
      </w:pBdr>
      <w:spacing w:line="240" w:lineRule="auto"/>
      <w:ind w:left="284"/>
      <w:jc w:val="left"/>
    </w:pPr>
    <w:rPr>
      <w:rFonts w:ascii="Leelawadee UI" w:eastAsia="Arial Unicode MS" w:hAnsi="Leelawadee UI" w:cs="Leelawadee UI"/>
      <w:color w:val="B51700"/>
      <w:szCs w:val="28"/>
      <w:bdr w:val="nil"/>
      <w:lang w:eastAsia="de-DE"/>
      <w14:textOutline w14:w="0" w14:cap="flat" w14:cmpd="sng" w14:algn="ctr">
        <w14:noFill/>
        <w14:prstDash w14:val="solid"/>
        <w14:bevel/>
      </w14:textOutline>
    </w:rPr>
  </w:style>
  <w:style w:type="character" w:customStyle="1" w:styleId="UntertitelZchn">
    <w:name w:val="Untertitel Zchn"/>
    <w:aliases w:val="Wochenspruch Zchn"/>
    <w:basedOn w:val="Absatz-Standardschriftart"/>
    <w:link w:val="Untertitel"/>
    <w:uiPriority w:val="11"/>
    <w:rsid w:val="00192465"/>
    <w:rPr>
      <w:rFonts w:ascii="Leelawadee UI" w:eastAsia="Arial Unicode MS" w:hAnsi="Leelawadee UI" w:cs="Leelawadee UI"/>
      <w:color w:val="B51700"/>
      <w:szCs w:val="28"/>
      <w:bdr w:val="nil"/>
      <w:lang w:eastAsia="de-DE"/>
      <w14:textOutline w14:w="0" w14:cap="flat" w14:cmpd="sng" w14:algn="ctr">
        <w14:noFill/>
        <w14:prstDash w14:val="solid"/>
        <w14:bevel/>
      </w14:textOutline>
    </w:rPr>
  </w:style>
  <w:style w:type="paragraph" w:styleId="KeinLeerraum">
    <w:name w:val="No Spacing"/>
    <w:uiPriority w:val="1"/>
    <w:qFormat/>
    <w:rsid w:val="00192465"/>
    <w:pPr>
      <w:spacing w:after="0" w:line="240" w:lineRule="auto"/>
      <w:jc w:val="both"/>
    </w:pPr>
    <w:rPr>
      <w:rFonts w:ascii="Leelawadee" w:hAnsi="Leelawadee" w:cs="Leelawadee"/>
    </w:rPr>
  </w:style>
  <w:style w:type="paragraph" w:customStyle="1" w:styleId="Halleluja">
    <w:name w:val="Halleluja"/>
    <w:basedOn w:val="Standard"/>
    <w:link w:val="HallelujaZchn"/>
    <w:qFormat/>
    <w:rsid w:val="00192465"/>
    <w:pPr>
      <w:spacing w:before="240"/>
    </w:pPr>
    <w:rPr>
      <w:b/>
    </w:rPr>
  </w:style>
  <w:style w:type="character" w:customStyle="1" w:styleId="HallelujaZchn">
    <w:name w:val="Halleluja Zchn"/>
    <w:basedOn w:val="Absatz-Standardschriftart"/>
    <w:link w:val="Halleluja"/>
    <w:rsid w:val="00192465"/>
    <w:rPr>
      <w:rFonts w:ascii="Leelawadee" w:hAnsi="Leelawadee" w:cs="Leelawadee"/>
      <w:b/>
    </w:rPr>
  </w:style>
  <w:style w:type="paragraph" w:customStyle="1" w:styleId="Text">
    <w:name w:val="Text"/>
    <w:rsid w:val="006B1D5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14:textOutline w14:w="0" w14:cap="flat" w14:cmpd="sng" w14:algn="ctr">
        <w14:noFill/>
        <w14:prstDash w14:val="solid"/>
        <w14:bevel/>
      </w14:textOutline>
    </w:rPr>
  </w:style>
  <w:style w:type="character" w:customStyle="1" w:styleId="berschrift4Zchn">
    <w:name w:val="Überschrift 4 Zchn"/>
    <w:basedOn w:val="Absatz-Standardschriftart"/>
    <w:link w:val="berschrift4"/>
    <w:uiPriority w:val="9"/>
    <w:semiHidden/>
    <w:rsid w:val="00FC1332"/>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9CB89-3395-4A7B-B4A7-B1BEA845E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1162</Words>
  <Characters>7325</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Ewald Kröger</dc:creator>
  <cp:keywords/>
  <dc:description/>
  <cp:lastModifiedBy>fried</cp:lastModifiedBy>
  <cp:revision>3</cp:revision>
  <cp:lastPrinted>2020-04-18T13:26:00Z</cp:lastPrinted>
  <dcterms:created xsi:type="dcterms:W3CDTF">2020-05-02T14:11:00Z</dcterms:created>
  <dcterms:modified xsi:type="dcterms:W3CDTF">2020-05-02T14:34:00Z</dcterms:modified>
</cp:coreProperties>
</file>