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AA17" w14:textId="77777777" w:rsidR="009A68C3" w:rsidRDefault="006F6FE2" w:rsidP="006B1D5D">
      <w:pPr>
        <w:pStyle w:val="berschrift1"/>
        <w:spacing w:before="120" w:after="120"/>
        <w:rPr>
          <w:rFonts w:ascii="Leelawadee UI" w:hAnsi="Leelawadee UI" w:cs="Leelawadee UI"/>
        </w:rPr>
      </w:pPr>
      <w:bookmarkStart w:id="0" w:name="_Hlk35788741"/>
      <w:r w:rsidRPr="006F6FE2">
        <w:rPr>
          <w:rFonts w:ascii="Leelawadee UI" w:hAnsi="Leelawadee UI" w:cs="Leelawadee UI"/>
        </w:rPr>
        <w:t>Ostersönndag</w:t>
      </w:r>
    </w:p>
    <w:p w14:paraId="24932F44" w14:textId="5CF27876" w:rsidR="009A68C3" w:rsidRPr="00AD5073" w:rsidRDefault="006F6FE2" w:rsidP="009A68C3">
      <w:pPr>
        <w:pStyle w:val="berschrift1"/>
        <w:rPr>
          <w:rFonts w:ascii="Leelawadee" w:hAnsi="Leelawadee" w:cs="Leelawadee"/>
          <w:b/>
          <w:bCs/>
          <w:color w:val="auto"/>
          <w:sz w:val="24"/>
          <w:szCs w:val="24"/>
        </w:rPr>
      </w:pPr>
      <w:r w:rsidRPr="009A68C3">
        <w:rPr>
          <w:rFonts w:ascii="Leelawadee" w:hAnsi="Leelawadee" w:cs="Leelawadee" w:hint="cs"/>
          <w:b/>
          <w:bCs/>
          <w:color w:val="auto"/>
          <w:sz w:val="24"/>
          <w:szCs w:val="24"/>
        </w:rPr>
        <w:t>Spröök för de Week</w:t>
      </w:r>
      <w:r w:rsidR="00AD5073">
        <w:rPr>
          <w:rFonts w:ascii="Leelawadee" w:hAnsi="Leelawadee" w:cs="Leelawadee"/>
          <w:b/>
          <w:bCs/>
          <w:color w:val="auto"/>
          <w:sz w:val="24"/>
          <w:szCs w:val="24"/>
        </w:rPr>
        <w:t xml:space="preserve"> – </w:t>
      </w:r>
      <w:r w:rsidR="00D6442A">
        <w:rPr>
          <w:rFonts w:ascii="Leelawadee" w:hAnsi="Leelawadee" w:cs="Leelawadee" w:hint="cs"/>
          <w:b/>
          <w:bCs/>
          <w:color w:val="auto"/>
          <w:sz w:val="24"/>
          <w:szCs w:val="24"/>
        </w:rPr>
        <w:t>Openboren 1,</w:t>
      </w:r>
      <w:r w:rsidRPr="009A68C3">
        <w:rPr>
          <w:rFonts w:ascii="Leelawadee" w:hAnsi="Leelawadee" w:cs="Leelawadee" w:hint="cs"/>
          <w:b/>
          <w:bCs/>
          <w:color w:val="auto"/>
          <w:sz w:val="24"/>
          <w:szCs w:val="24"/>
        </w:rPr>
        <w:t>18</w:t>
      </w:r>
    </w:p>
    <w:p w14:paraId="7F32905F" w14:textId="1C23CD99" w:rsidR="006F6FE2" w:rsidRPr="009A68C3" w:rsidRDefault="006F6FE2" w:rsidP="009A68C3">
      <w:pPr>
        <w:pStyle w:val="berschrift1"/>
        <w:rPr>
          <w:rFonts w:ascii="Leelawadee" w:hAnsi="Leelawadee" w:cs="Leelawadee"/>
          <w:sz w:val="22"/>
          <w:szCs w:val="22"/>
        </w:rPr>
      </w:pPr>
      <w:r w:rsidRPr="009A68C3">
        <w:rPr>
          <w:rFonts w:ascii="Leelawadee UI" w:hAnsi="Leelawadee UI" w:cs="Leelawadee UI"/>
          <w:sz w:val="22"/>
          <w:szCs w:val="22"/>
        </w:rPr>
        <w:t xml:space="preserve">Jesus Christus seggt: Ik was dood, man kiek her, ik leev’ </w:t>
      </w:r>
      <w:r w:rsidRPr="009A68C3">
        <w:rPr>
          <w:rFonts w:ascii="Leelawadee UI" w:hAnsi="Leelawadee UI" w:cs="Leelawadee UI"/>
          <w:sz w:val="22"/>
          <w:szCs w:val="22"/>
        </w:rPr>
        <w:cr/>
        <w:t>- van eewig Tied to eewig Tieden -</w:t>
      </w:r>
      <w:r w:rsidRPr="009A68C3">
        <w:rPr>
          <w:rFonts w:ascii="Leelawadee UI" w:hAnsi="Leelawadee UI" w:cs="Leelawadee UI"/>
          <w:sz w:val="22"/>
          <w:szCs w:val="22"/>
        </w:rPr>
        <w:cr/>
        <w:t>un hebb de Slötels van de Dood un van de Höll</w:t>
      </w:r>
      <w:r w:rsidRPr="009A68C3">
        <w:rPr>
          <w:rFonts w:ascii="Leelawadee UI" w:hAnsi="Leelawadee UI" w:cs="Leelawadee UI"/>
          <w:bCs/>
          <w:iCs/>
          <w:sz w:val="22"/>
          <w:szCs w:val="22"/>
        </w:rPr>
        <w:t>.</w:t>
      </w:r>
      <w:r w:rsidRPr="009A68C3">
        <w:rPr>
          <w:rStyle w:val="Funotenzeichen"/>
          <w:rFonts w:ascii="Leelawadee UI" w:hAnsi="Leelawadee UI" w:cs="Leelawadee UI"/>
          <w:bCs/>
          <w:iCs/>
          <w:sz w:val="22"/>
          <w:szCs w:val="22"/>
        </w:rPr>
        <w:footnoteReference w:id="1"/>
      </w:r>
      <w:r w:rsidRPr="009A68C3">
        <w:rPr>
          <w:rFonts w:ascii="Leelawadee UI" w:hAnsi="Leelawadee UI" w:cs="Leelawadee UI"/>
          <w:b/>
          <w:sz w:val="22"/>
          <w:szCs w:val="22"/>
        </w:rPr>
        <w:t xml:space="preserve"> </w:t>
      </w:r>
    </w:p>
    <w:p w14:paraId="51D9952E" w14:textId="77777777" w:rsidR="006F6FE2" w:rsidRPr="006F6FE2" w:rsidRDefault="006F6FE2" w:rsidP="006F6FE2">
      <w:pPr>
        <w:pStyle w:val="berschrift2"/>
      </w:pPr>
      <w:r w:rsidRPr="006F6FE2">
        <w:t>Psalm 118, 14-24</w:t>
      </w:r>
    </w:p>
    <w:p w14:paraId="63694823" w14:textId="77777777" w:rsidR="00C63077" w:rsidRDefault="006F6FE2" w:rsidP="009A68C3">
      <w:pPr>
        <w:jc w:val="left"/>
        <w:rPr>
          <w:rFonts w:ascii="Leelawadee UI" w:hAnsi="Leelawadee UI" w:cs="Leelawadee UI"/>
        </w:rPr>
      </w:pPr>
      <w:r w:rsidRPr="006F6FE2">
        <w:rPr>
          <w:rFonts w:ascii="Leelawadee UI" w:hAnsi="Leelawadee UI" w:cs="Leelawadee UI"/>
        </w:rPr>
        <w:t>14 De HERR es muine Stiarkde un muin Psalm</w:t>
      </w:r>
    </w:p>
    <w:p w14:paraId="233CEB8A" w14:textId="59014114" w:rsidR="006F6FE2" w:rsidRPr="006F6FE2" w:rsidRDefault="006F6FE2" w:rsidP="009A68C3">
      <w:pPr>
        <w:jc w:val="left"/>
        <w:rPr>
          <w:rFonts w:ascii="Leelawadee UI" w:hAnsi="Leelawadee UI" w:cs="Leelawadee UI"/>
          <w:b/>
          <w:bCs/>
          <w:iCs/>
          <w:sz w:val="24"/>
          <w:szCs w:val="24"/>
        </w:rPr>
      </w:pPr>
      <w:r w:rsidRPr="006F6FE2">
        <w:rPr>
          <w:rFonts w:ascii="Leelawadee UI" w:hAnsi="Leelawadee UI" w:cs="Leelawadee UI"/>
        </w:rPr>
        <w:t>un es muin Heil.</w:t>
      </w:r>
    </w:p>
    <w:p w14:paraId="1857F79A" w14:textId="77777777" w:rsidR="00C63077" w:rsidRDefault="006F6FE2" w:rsidP="009A68C3">
      <w:pPr>
        <w:jc w:val="left"/>
        <w:rPr>
          <w:rFonts w:ascii="Leelawadee UI" w:hAnsi="Leelawadee UI" w:cs="Leelawadee UI"/>
        </w:rPr>
      </w:pPr>
      <w:r w:rsidRPr="006F6FE2">
        <w:rPr>
          <w:rFonts w:ascii="Leelawadee UI" w:hAnsi="Leelawadee UI" w:cs="Leelawadee UI"/>
        </w:rPr>
        <w:t>15 Man singet met Jiuchen van denn Sieg</w:t>
      </w:r>
    </w:p>
    <w:p w14:paraId="183CD4D1" w14:textId="77777777" w:rsidR="00C63077" w:rsidRDefault="006F6FE2" w:rsidP="009A68C3">
      <w:pPr>
        <w:jc w:val="left"/>
        <w:rPr>
          <w:rFonts w:ascii="Leelawadee UI" w:hAnsi="Leelawadee UI" w:cs="Leelawadee UI"/>
        </w:rPr>
      </w:pPr>
      <w:r w:rsidRPr="006F6FE2">
        <w:rPr>
          <w:rFonts w:ascii="Leelawadee UI" w:hAnsi="Leelawadee UI" w:cs="Leelawadee UI"/>
        </w:rPr>
        <w:t xml:space="preserve">in de Hüdden van de Gerechten: </w:t>
      </w:r>
    </w:p>
    <w:p w14:paraId="7324E133" w14:textId="22790836" w:rsidR="006F6FE2" w:rsidRPr="006F6FE2" w:rsidRDefault="006F6FE2" w:rsidP="009A68C3">
      <w:pPr>
        <w:jc w:val="left"/>
        <w:rPr>
          <w:rFonts w:ascii="Leelawadee UI" w:hAnsi="Leelawadee UI" w:cs="Leelawadee UI"/>
        </w:rPr>
      </w:pPr>
      <w:r w:rsidRPr="006F6FE2">
        <w:rPr>
          <w:rFonts w:ascii="Leelawadee UI" w:hAnsi="Leelawadee UI" w:cs="Leelawadee UI"/>
        </w:rPr>
        <w:t>Denn HERRN suine Rechte behölt de Üowerhand!</w:t>
      </w:r>
    </w:p>
    <w:p w14:paraId="68E05A16" w14:textId="77777777" w:rsidR="006F6FE2" w:rsidRPr="006F6FE2" w:rsidRDefault="006F6FE2" w:rsidP="009A68C3">
      <w:pPr>
        <w:jc w:val="left"/>
        <w:rPr>
          <w:rFonts w:ascii="Leelawadee UI" w:hAnsi="Leelawadee UI" w:cs="Leelawadee UI"/>
        </w:rPr>
      </w:pPr>
      <w:r w:rsidRPr="006F6FE2">
        <w:rPr>
          <w:rFonts w:ascii="Leelawadee UI" w:hAnsi="Leelawadee UI" w:cs="Leelawadee UI"/>
        </w:rPr>
        <w:t xml:space="preserve">16 Denn HERRN suine Rechte es häoge recket; </w:t>
      </w:r>
    </w:p>
    <w:p w14:paraId="01ECE1E0" w14:textId="77777777" w:rsidR="006F6FE2" w:rsidRPr="006F6FE2" w:rsidRDefault="006F6FE2" w:rsidP="009A68C3">
      <w:pPr>
        <w:jc w:val="left"/>
        <w:rPr>
          <w:rFonts w:ascii="Leelawadee UI" w:hAnsi="Leelawadee UI" w:cs="Leelawadee UI"/>
        </w:rPr>
      </w:pPr>
      <w:r w:rsidRPr="006F6FE2">
        <w:rPr>
          <w:rFonts w:ascii="Leelawadee UI" w:hAnsi="Leelawadee UI" w:cs="Leelawadee UI"/>
        </w:rPr>
        <w:t xml:space="preserve">denn HERRN suine Rechte behölt de Üowerhand! </w:t>
      </w:r>
    </w:p>
    <w:p w14:paraId="77A206B8" w14:textId="2C06B026" w:rsidR="006F6FE2" w:rsidRPr="006F6FE2" w:rsidRDefault="006F6FE2" w:rsidP="009A68C3">
      <w:pPr>
        <w:jc w:val="left"/>
        <w:rPr>
          <w:rFonts w:ascii="Leelawadee UI" w:hAnsi="Leelawadee UI" w:cs="Leelawadee UI"/>
        </w:rPr>
      </w:pPr>
      <w:r w:rsidRPr="006F6FE2">
        <w:rPr>
          <w:rFonts w:ascii="Leelawadee UI" w:hAnsi="Leelawadee UI" w:cs="Leelawadee UI"/>
        </w:rPr>
        <w:t>17 Ick weier nich stiarben</w:t>
      </w:r>
      <w:r w:rsidR="00431906">
        <w:rPr>
          <w:rFonts w:ascii="Leelawadee UI" w:hAnsi="Leelawadee UI" w:cs="Leelawadee UI"/>
        </w:rPr>
        <w:t>,</w:t>
      </w:r>
      <w:r w:rsidRPr="006F6FE2">
        <w:rPr>
          <w:rFonts w:ascii="Leelawadee UI" w:hAnsi="Leelawadee UI" w:cs="Leelawadee UI"/>
        </w:rPr>
        <w:t xml:space="preserve"> sonnern lieben </w:t>
      </w:r>
    </w:p>
    <w:p w14:paraId="1DE8B177" w14:textId="77777777" w:rsidR="006F6FE2" w:rsidRPr="006F6FE2" w:rsidRDefault="006F6FE2" w:rsidP="009A68C3">
      <w:pPr>
        <w:jc w:val="left"/>
        <w:rPr>
          <w:rFonts w:ascii="Leelawadee UI" w:hAnsi="Leelawadee UI" w:cs="Leelawadee UI"/>
        </w:rPr>
      </w:pPr>
      <w:r w:rsidRPr="006F6FE2">
        <w:rPr>
          <w:rFonts w:ascii="Leelawadee UI" w:hAnsi="Leelawadee UI" w:cs="Leelawadee UI"/>
        </w:rPr>
        <w:t>un iutreoben de Wiarke van denn HERRN.</w:t>
      </w:r>
    </w:p>
    <w:p w14:paraId="02ECECF0" w14:textId="77777777" w:rsidR="006F6FE2" w:rsidRPr="006F6FE2" w:rsidRDefault="006F6FE2" w:rsidP="009A68C3">
      <w:pPr>
        <w:jc w:val="left"/>
        <w:rPr>
          <w:rFonts w:ascii="Leelawadee UI" w:hAnsi="Leelawadee UI" w:cs="Leelawadee UI"/>
        </w:rPr>
      </w:pPr>
      <w:r w:rsidRPr="006F6FE2">
        <w:rPr>
          <w:rFonts w:ascii="Leelawadee UI" w:hAnsi="Leelawadee UI" w:cs="Leelawadee UI"/>
        </w:rPr>
        <w:t xml:space="preserve">18 De HERR doit mui derbe tüchtigen; </w:t>
      </w:r>
    </w:p>
    <w:p w14:paraId="564A6A55" w14:textId="77777777" w:rsidR="006F6FE2" w:rsidRPr="006F6FE2" w:rsidRDefault="006F6FE2" w:rsidP="009A68C3">
      <w:pPr>
        <w:jc w:val="left"/>
        <w:rPr>
          <w:rFonts w:ascii="Leelawadee UI" w:hAnsi="Leelawadee UI" w:cs="Leelawadee UI"/>
        </w:rPr>
      </w:pPr>
      <w:r w:rsidRPr="006F6FE2">
        <w:rPr>
          <w:rFonts w:ascii="Leelawadee UI" w:hAnsi="Leelawadee UI" w:cs="Leelawadee UI"/>
        </w:rPr>
        <w:t>owwer hoi lött mui nich to Däoe kuomen.</w:t>
      </w:r>
    </w:p>
    <w:p w14:paraId="7FDE3317" w14:textId="77777777" w:rsidR="006F6FE2" w:rsidRPr="006F6FE2" w:rsidRDefault="006F6FE2" w:rsidP="009A68C3">
      <w:pPr>
        <w:jc w:val="left"/>
        <w:rPr>
          <w:rFonts w:ascii="Leelawadee UI" w:hAnsi="Leelawadee UI" w:cs="Leelawadee UI"/>
        </w:rPr>
      </w:pPr>
      <w:r w:rsidRPr="006F6FE2">
        <w:rPr>
          <w:rFonts w:ascii="Leelawadee UI" w:hAnsi="Leelawadee UI" w:cs="Leelawadee UI"/>
        </w:rPr>
        <w:t xml:space="preserve">19 Deot mui up de Duüers van de Gerechtigkoit, </w:t>
      </w:r>
    </w:p>
    <w:p w14:paraId="368BEDE6" w14:textId="77777777" w:rsidR="00C63077" w:rsidRDefault="006F6FE2" w:rsidP="009A68C3">
      <w:pPr>
        <w:jc w:val="left"/>
        <w:rPr>
          <w:rFonts w:ascii="Leelawadee UI" w:hAnsi="Leelawadee UI" w:cs="Leelawadee UI"/>
        </w:rPr>
      </w:pPr>
      <w:r w:rsidRPr="006F6FE2">
        <w:rPr>
          <w:rFonts w:ascii="Leelawadee UI" w:hAnsi="Leelawadee UI" w:cs="Leelawadee UI"/>
        </w:rPr>
        <w:t xml:space="preserve">doamedde datt ick duüer üahr intoihe </w:t>
      </w:r>
    </w:p>
    <w:p w14:paraId="7CA7F491" w14:textId="26F33361" w:rsidR="003B0037" w:rsidRDefault="006F6FE2" w:rsidP="009A68C3">
      <w:pPr>
        <w:jc w:val="left"/>
        <w:rPr>
          <w:rFonts w:ascii="Leelawadee UI" w:hAnsi="Leelawadee UI" w:cs="Leelawadee UI"/>
        </w:rPr>
      </w:pPr>
      <w:r w:rsidRPr="006F6FE2">
        <w:rPr>
          <w:rFonts w:ascii="Leelawadee UI" w:hAnsi="Leelawadee UI" w:cs="Leelawadee UI"/>
        </w:rPr>
        <w:t>un denn HERRN Dank sägg</w:t>
      </w:r>
      <w:r w:rsidR="006B1D5D">
        <w:rPr>
          <w:rFonts w:ascii="Leelawadee UI" w:hAnsi="Leelawadee UI" w:cs="Leelawadee UI"/>
        </w:rPr>
        <w:br w:type="column"/>
      </w:r>
    </w:p>
    <w:p w14:paraId="09EEE98A" w14:textId="77777777" w:rsidR="003B0037" w:rsidRDefault="003B0037" w:rsidP="009A68C3">
      <w:pPr>
        <w:jc w:val="left"/>
        <w:rPr>
          <w:rFonts w:ascii="Leelawadee UI" w:hAnsi="Leelawadee UI" w:cs="Leelawadee UI"/>
        </w:rPr>
      </w:pPr>
    </w:p>
    <w:p w14:paraId="138B3EF2" w14:textId="525E6253" w:rsidR="006F6FE2" w:rsidRPr="006F6FE2" w:rsidRDefault="006F6FE2" w:rsidP="009A68C3">
      <w:pPr>
        <w:jc w:val="left"/>
        <w:rPr>
          <w:rFonts w:ascii="Leelawadee UI" w:hAnsi="Leelawadee UI" w:cs="Leelawadee UI"/>
        </w:rPr>
      </w:pPr>
      <w:r w:rsidRPr="006F6FE2">
        <w:rPr>
          <w:rFonts w:ascii="Leelawadee UI" w:hAnsi="Leelawadee UI" w:cs="Leelawadee UI"/>
        </w:rPr>
        <w:t xml:space="preserve">20 Dat es denn HERRN suine Duüer; </w:t>
      </w:r>
    </w:p>
    <w:p w14:paraId="5FFA8CE6" w14:textId="53E2CCFA" w:rsidR="006F6FE2" w:rsidRDefault="006F6FE2" w:rsidP="009A68C3">
      <w:pPr>
        <w:jc w:val="left"/>
        <w:rPr>
          <w:rFonts w:ascii="Leelawadee UI" w:hAnsi="Leelawadee UI" w:cs="Leelawadee UI"/>
        </w:rPr>
      </w:pPr>
      <w:r w:rsidRPr="006F6FE2">
        <w:rPr>
          <w:rFonts w:ascii="Leelawadee UI" w:hAnsi="Leelawadee UI" w:cs="Leelawadee UI"/>
        </w:rPr>
        <w:t>doa weierd de Gerechten intoihn.</w:t>
      </w:r>
    </w:p>
    <w:p w14:paraId="1F9A9082" w14:textId="77777777" w:rsidR="00C63077" w:rsidRDefault="006F6FE2" w:rsidP="009A68C3">
      <w:pPr>
        <w:jc w:val="left"/>
        <w:rPr>
          <w:rFonts w:ascii="Leelawadee UI" w:hAnsi="Leelawadee UI" w:cs="Leelawadee UI"/>
        </w:rPr>
      </w:pPr>
      <w:r w:rsidRPr="006F6FE2">
        <w:rPr>
          <w:rFonts w:ascii="Leelawadee UI" w:hAnsi="Leelawadee UI" w:cs="Leelawadee UI"/>
        </w:rPr>
        <w:t>21 Ick danke dui, datt diu mui anhoiert häs</w:t>
      </w:r>
    </w:p>
    <w:p w14:paraId="4C9F73C2" w14:textId="07A69782" w:rsidR="006F6FE2" w:rsidRPr="006F6FE2" w:rsidRDefault="006F6FE2" w:rsidP="009A68C3">
      <w:pPr>
        <w:jc w:val="left"/>
        <w:rPr>
          <w:rFonts w:ascii="Leelawadee UI" w:hAnsi="Leelawadee UI" w:cs="Leelawadee UI"/>
        </w:rPr>
      </w:pPr>
      <w:r w:rsidRPr="006F6FE2">
        <w:rPr>
          <w:rFonts w:ascii="Leelawadee UI" w:hAnsi="Leelawadee UI" w:cs="Leelawadee UI"/>
        </w:rPr>
        <w:t>un mui holpen häs.</w:t>
      </w:r>
    </w:p>
    <w:p w14:paraId="1C28A887" w14:textId="77777777" w:rsidR="006F6FE2" w:rsidRPr="006F6FE2" w:rsidRDefault="006F6FE2" w:rsidP="009A68C3">
      <w:pPr>
        <w:jc w:val="left"/>
        <w:rPr>
          <w:rFonts w:ascii="Leelawadee UI" w:hAnsi="Leelawadee UI" w:cs="Leelawadee UI"/>
        </w:rPr>
      </w:pPr>
      <w:r w:rsidRPr="006F6FE2">
        <w:rPr>
          <w:rFonts w:ascii="Leelawadee UI" w:hAnsi="Leelawadee UI" w:cs="Leelawadee UI"/>
        </w:rPr>
        <w:t>22 De Stoin, denn de Muüerkers up denn Schutt schmierden häbbt,</w:t>
      </w:r>
    </w:p>
    <w:p w14:paraId="5ED60EB8" w14:textId="77777777" w:rsidR="006F6FE2" w:rsidRPr="006F6FE2" w:rsidRDefault="006F6FE2" w:rsidP="009A68C3">
      <w:pPr>
        <w:jc w:val="left"/>
        <w:rPr>
          <w:rFonts w:ascii="Leelawadee UI" w:hAnsi="Leelawadee UI" w:cs="Leelawadee UI"/>
        </w:rPr>
      </w:pPr>
      <w:r w:rsidRPr="006F6FE2">
        <w:rPr>
          <w:rFonts w:ascii="Leelawadee UI" w:hAnsi="Leelawadee UI" w:cs="Leelawadee UI"/>
        </w:rPr>
        <w:t>es Eckstoin weoern.</w:t>
      </w:r>
    </w:p>
    <w:p w14:paraId="54FF9437" w14:textId="7EB2A2C9" w:rsidR="006F6FE2" w:rsidRPr="006F6FE2" w:rsidRDefault="00C63077" w:rsidP="009A68C3">
      <w:pPr>
        <w:jc w:val="left"/>
        <w:rPr>
          <w:rFonts w:ascii="Leelawadee UI" w:hAnsi="Leelawadee UI" w:cs="Leelawadee UI"/>
        </w:rPr>
      </w:pPr>
      <w:r>
        <w:rPr>
          <w:rFonts w:ascii="Leelawadee UI" w:hAnsi="Leelawadee UI" w:cs="Leelawadee UI"/>
        </w:rPr>
        <w:t>23 Dat hät de HERR maket,</w:t>
      </w:r>
    </w:p>
    <w:p w14:paraId="6BE5E6FB" w14:textId="16F99398" w:rsidR="006F6FE2" w:rsidRPr="006F6FE2" w:rsidRDefault="00C63077" w:rsidP="009A68C3">
      <w:pPr>
        <w:jc w:val="left"/>
        <w:rPr>
          <w:rFonts w:ascii="Leelawadee UI" w:hAnsi="Leelawadee UI" w:cs="Leelawadee UI"/>
        </w:rPr>
      </w:pPr>
      <w:r>
        <w:rPr>
          <w:rFonts w:ascii="Leelawadee UI" w:hAnsi="Leelawadee UI" w:cs="Leelawadee UI"/>
        </w:rPr>
        <w:t>e</w:t>
      </w:r>
      <w:r w:rsidR="006F6FE2" w:rsidRPr="006F6FE2">
        <w:rPr>
          <w:rFonts w:ascii="Leelawadee UI" w:hAnsi="Leelawadee UI" w:cs="Leelawadee UI"/>
        </w:rPr>
        <w:t>t es oin Wunner vo iuse Äogen.</w:t>
      </w:r>
    </w:p>
    <w:p w14:paraId="32DEC422" w14:textId="77777777" w:rsidR="00C63077" w:rsidRDefault="006F6FE2" w:rsidP="009A68C3">
      <w:pPr>
        <w:jc w:val="left"/>
        <w:rPr>
          <w:rFonts w:ascii="Leelawadee UI" w:hAnsi="Leelawadee UI" w:cs="Leelawadee UI"/>
        </w:rPr>
      </w:pPr>
      <w:r w:rsidRPr="006F6FE2">
        <w:rPr>
          <w:rFonts w:ascii="Leelawadee UI" w:hAnsi="Leelawadee UI" w:cs="Leelawadee UI"/>
        </w:rPr>
        <w:t xml:space="preserve">24 Dütt es de Dagg, denn de HERR maket hät; </w:t>
      </w:r>
    </w:p>
    <w:p w14:paraId="0B41D08B" w14:textId="3A162608" w:rsidR="006F6FE2" w:rsidRPr="006F6FE2" w:rsidRDefault="006F6FE2" w:rsidP="009A68C3">
      <w:pPr>
        <w:jc w:val="left"/>
        <w:rPr>
          <w:rFonts w:ascii="Leelawadee UI" w:hAnsi="Leelawadee UI" w:cs="Leelawadee UI"/>
        </w:rPr>
      </w:pPr>
      <w:r w:rsidRPr="006F6FE2">
        <w:rPr>
          <w:rFonts w:ascii="Leelawadee UI" w:hAnsi="Leelawadee UI" w:cs="Leelawadee UI"/>
        </w:rPr>
        <w:t>loat‘ us froiggen</w:t>
      </w:r>
      <w:r w:rsidR="00C63077">
        <w:rPr>
          <w:rFonts w:ascii="Leelawadee UI" w:hAnsi="Leelawadee UI" w:cs="Leelawadee UI"/>
        </w:rPr>
        <w:t xml:space="preserve"> </w:t>
      </w:r>
      <w:r w:rsidRPr="006F6FE2">
        <w:rPr>
          <w:rFonts w:ascii="Leelawadee UI" w:hAnsi="Leelawadee UI" w:cs="Leelawadee UI"/>
        </w:rPr>
        <w:t>un froihlick an en suin.</w:t>
      </w:r>
      <w:r w:rsidRPr="006F6FE2">
        <w:rPr>
          <w:rStyle w:val="Funotenzeichen"/>
          <w:rFonts w:ascii="Leelawadee UI" w:hAnsi="Leelawadee UI" w:cs="Leelawadee UI"/>
        </w:rPr>
        <w:footnoteReference w:id="2"/>
      </w:r>
    </w:p>
    <w:p w14:paraId="01EB6E2B" w14:textId="77777777" w:rsidR="00C63077" w:rsidRDefault="006F6FE2" w:rsidP="00C63077">
      <w:pPr>
        <w:pStyle w:val="berschrift2"/>
        <w:spacing w:after="0"/>
      </w:pPr>
      <w:r w:rsidRPr="006F6FE2">
        <w:t>VI</w:t>
      </w:r>
      <w:r w:rsidRPr="006F6FE2">
        <w:tab/>
        <w:t>Lääst ward ut Ole Testament ut dat Book Samuel</w:t>
      </w:r>
    </w:p>
    <w:p w14:paraId="76EA24DB" w14:textId="56547A7A" w:rsidR="006F6FE2" w:rsidRPr="006F6FE2" w:rsidRDefault="006F6FE2" w:rsidP="00C63077">
      <w:pPr>
        <w:pStyle w:val="berschrift2"/>
        <w:spacing w:before="0"/>
        <w:ind w:firstLine="0"/>
      </w:pPr>
      <w:r w:rsidRPr="006F6FE2">
        <w:t>in 2. Kapitel, 1-8</w:t>
      </w:r>
    </w:p>
    <w:p w14:paraId="0F94E6E3" w14:textId="77777777" w:rsidR="006F6FE2" w:rsidRPr="006F6FE2" w:rsidRDefault="006F6FE2" w:rsidP="009A68C3">
      <w:pPr>
        <w:rPr>
          <w:rFonts w:ascii="Leelawadee UI" w:hAnsi="Leelawadee UI" w:cs="Leelawadee UI"/>
        </w:rPr>
      </w:pPr>
      <w:r w:rsidRPr="006F6FE2">
        <w:rPr>
          <w:rFonts w:ascii="Leelawadee UI" w:hAnsi="Leelawadee UI" w:cs="Leelawadee UI"/>
        </w:rPr>
        <w:t>1 Hanna bia un sia: Muin Harde froigget sick üower denn HERRN, ick draff muinen Kopp häoge uprisken. Muin Mund hät sick wuit updeon giergen muine Fuinde, wuil diu häs mui holpen.</w:t>
      </w:r>
    </w:p>
    <w:p w14:paraId="5E6A59B8" w14:textId="77777777" w:rsidR="006F6FE2" w:rsidRPr="006F6FE2" w:rsidRDefault="006F6FE2" w:rsidP="009A68C3">
      <w:pPr>
        <w:rPr>
          <w:rFonts w:ascii="Leelawadee UI" w:hAnsi="Leelawadee UI" w:cs="Leelawadee UI"/>
        </w:rPr>
      </w:pPr>
      <w:r w:rsidRPr="006F6FE2">
        <w:rPr>
          <w:rFonts w:ascii="Leelawadee UI" w:hAnsi="Leelawadee UI" w:cs="Leelawadee UI"/>
        </w:rPr>
        <w:t>2 Nich oiner es heilig os de HERR, bläots diu. Doa es koin Häolt säo faste os iuse Gott.</w:t>
      </w:r>
    </w:p>
    <w:p w14:paraId="3100DE15" w14:textId="545D12DB" w:rsidR="006F6FE2" w:rsidRPr="006F6FE2" w:rsidRDefault="006F6FE2" w:rsidP="009A68C3">
      <w:pPr>
        <w:rPr>
          <w:rFonts w:ascii="Leelawadee UI" w:hAnsi="Leelawadee UI" w:cs="Leelawadee UI"/>
        </w:rPr>
      </w:pPr>
      <w:r w:rsidRPr="006F6FE2">
        <w:rPr>
          <w:rFonts w:ascii="Leelawadee UI" w:hAnsi="Leelawadee UI" w:cs="Leelawadee UI"/>
        </w:rPr>
        <w:t>3 Deot jiu nich dicke os Griusebälge, häolt jiu frechet Miul; Gott, de HERR kickt doa achter. Bui en gült, wat oiner doit.</w:t>
      </w:r>
    </w:p>
    <w:p w14:paraId="1C44FFB3" w14:textId="77777777" w:rsidR="009A68C3" w:rsidRDefault="006F6FE2" w:rsidP="009A68C3">
      <w:pPr>
        <w:rPr>
          <w:rFonts w:ascii="Leelawadee UI" w:hAnsi="Leelawadee UI" w:cs="Leelawadee UI"/>
        </w:rPr>
      </w:pPr>
      <w:r w:rsidRPr="006F6FE2">
        <w:rPr>
          <w:rFonts w:ascii="Leelawadee UI" w:hAnsi="Leelawadee UI" w:cs="Leelawadee UI"/>
        </w:rPr>
        <w:lastRenderedPageBreak/>
        <w:t>4 De Buagen van de gräoden Kerls send twoigg bruaken,</w:t>
      </w:r>
      <w:r w:rsidR="009A68C3">
        <w:rPr>
          <w:rFonts w:ascii="Leelawadee UI" w:hAnsi="Leelawadee UI" w:cs="Leelawadee UI"/>
        </w:rPr>
        <w:t xml:space="preserve"> </w:t>
      </w:r>
    </w:p>
    <w:p w14:paraId="3B95371A" w14:textId="68FC9EAF" w:rsidR="009A68C3" w:rsidRDefault="006F6FE2" w:rsidP="009A68C3">
      <w:pPr>
        <w:rPr>
          <w:rFonts w:ascii="Leelawadee UI" w:hAnsi="Leelawadee UI" w:cs="Leelawadee UI"/>
        </w:rPr>
      </w:pPr>
      <w:r w:rsidRPr="006F6FE2">
        <w:rPr>
          <w:rFonts w:ascii="Leelawadee UI" w:hAnsi="Leelawadee UI" w:cs="Leelawadee UI"/>
        </w:rPr>
        <w:t>owwer de Minnerluüe kruiget nuigge Stiarkde.</w:t>
      </w:r>
      <w:r w:rsidR="00C8340D">
        <w:rPr>
          <w:rFonts w:ascii="Leelawadee UI" w:hAnsi="Leelawadee UI" w:cs="Leelawadee UI"/>
        </w:rPr>
        <w:t xml:space="preserve"> </w:t>
      </w:r>
    </w:p>
    <w:p w14:paraId="0D3A96D7" w14:textId="40AA8A9C" w:rsidR="006F6FE2" w:rsidRPr="006F6FE2" w:rsidRDefault="006F6FE2" w:rsidP="009A68C3">
      <w:pPr>
        <w:rPr>
          <w:rFonts w:ascii="Leelawadee UI" w:hAnsi="Leelawadee UI" w:cs="Leelawadee UI"/>
        </w:rPr>
      </w:pPr>
      <w:r w:rsidRPr="006F6FE2">
        <w:rPr>
          <w:rFonts w:ascii="Leelawadee UI" w:hAnsi="Leelawadee UI" w:cs="Leelawadee UI"/>
        </w:rPr>
        <w:t>5 De, de satt woiern, müot niu Denste fo Bräot deon, un de, de Schmacht hädden, häbbt niu to iaden. De, de güst ging, bringt sierben Kinner up de Welt, un de kinnerruike wierlkt doahen.</w:t>
      </w:r>
    </w:p>
    <w:p w14:paraId="1BB978DE" w14:textId="77777777" w:rsidR="006F6FE2" w:rsidRPr="006F6FE2" w:rsidRDefault="006F6FE2" w:rsidP="009A68C3">
      <w:pPr>
        <w:rPr>
          <w:rFonts w:ascii="Leelawadee UI" w:hAnsi="Leelawadee UI" w:cs="Leelawadee UI"/>
        </w:rPr>
      </w:pPr>
      <w:r w:rsidRPr="006F6FE2">
        <w:rPr>
          <w:rFonts w:ascii="Leelawadee UI" w:hAnsi="Leelawadee UI" w:cs="Leelawadee UI"/>
        </w:rPr>
        <w:t>6 De HERR lött däot gäohn un maket lebennig, hoi foihert int Däoenruik un wuier hariut.</w:t>
      </w:r>
    </w:p>
    <w:p w14:paraId="355EB06B" w14:textId="77777777" w:rsidR="006F6FE2" w:rsidRPr="006F6FE2" w:rsidRDefault="006F6FE2" w:rsidP="009A68C3">
      <w:pPr>
        <w:rPr>
          <w:rFonts w:ascii="Leelawadee UI" w:hAnsi="Leelawadee UI" w:cs="Leelawadee UI"/>
        </w:rPr>
      </w:pPr>
      <w:r w:rsidRPr="006F6FE2">
        <w:rPr>
          <w:rFonts w:ascii="Leelawadee UI" w:hAnsi="Leelawadee UI" w:cs="Leelawadee UI"/>
        </w:rPr>
        <w:t>7 De HERR maket arm un maket ruik; hoi drücket dal un risket up.</w:t>
      </w:r>
    </w:p>
    <w:p w14:paraId="0CA2D590" w14:textId="77777777" w:rsidR="006F6FE2" w:rsidRPr="006F6FE2" w:rsidRDefault="006F6FE2" w:rsidP="009A68C3">
      <w:pPr>
        <w:rPr>
          <w:rFonts w:ascii="Leelawadee UI" w:hAnsi="Leelawadee UI" w:cs="Leelawadee UI"/>
        </w:rPr>
      </w:pPr>
      <w:r w:rsidRPr="006F6FE2">
        <w:rPr>
          <w:rFonts w:ascii="Leelawadee UI" w:hAnsi="Leelawadee UI" w:cs="Leelawadee UI"/>
        </w:rPr>
        <w:t>8 Hoi buüert denn Minnerminsken iut denn Stoff</w:t>
      </w:r>
      <w:r w:rsidRPr="006F6FE2">
        <w:rPr>
          <w:rStyle w:val="Endnotenzeichen"/>
          <w:rFonts w:ascii="Leelawadee UI" w:hAnsi="Leelawadee UI" w:cs="Leelawadee UI"/>
        </w:rPr>
        <w:endnoteReference w:id="1"/>
      </w:r>
      <w:r w:rsidRPr="006F6FE2">
        <w:rPr>
          <w:rFonts w:ascii="Leelawadee UI" w:hAnsi="Leelawadee UI" w:cs="Leelawadee UI"/>
        </w:rPr>
        <w:t xml:space="preserve"> un risket denn Armen up iut de Asken. Hoi sett‘ en giergen de Edelluüe un lött en iarben denn Threon van Eihern.</w:t>
      </w:r>
      <w:r w:rsidRPr="006F6FE2">
        <w:rPr>
          <w:rStyle w:val="Funotenzeichen"/>
          <w:rFonts w:ascii="Leelawadee UI" w:hAnsi="Leelawadee UI" w:cs="Leelawadee UI"/>
        </w:rPr>
        <w:footnoteReference w:id="3"/>
      </w:r>
    </w:p>
    <w:p w14:paraId="5DE79CE0" w14:textId="4A4DF731" w:rsidR="006F6FE2" w:rsidRPr="006F6FE2" w:rsidRDefault="006F6FE2" w:rsidP="006F6FE2">
      <w:pPr>
        <w:pStyle w:val="berschrift2"/>
      </w:pPr>
      <w:r w:rsidRPr="006F6FE2">
        <w:t>V</w:t>
      </w:r>
      <w:r w:rsidRPr="006F6FE2">
        <w:tab/>
      </w:r>
      <w:r>
        <w:t>De Epistel steit in</w:t>
      </w:r>
      <w:r w:rsidRPr="006F6FE2">
        <w:t xml:space="preserve"> Paulus sien 1. Breef an de Christen in Korinth </w:t>
      </w:r>
      <w:r>
        <w:t>1</w:t>
      </w:r>
      <w:r w:rsidRPr="006F6FE2">
        <w:t xml:space="preserve">5, 1–11 </w:t>
      </w:r>
    </w:p>
    <w:p w14:paraId="197A139F" w14:textId="77777777" w:rsidR="006F6FE2" w:rsidRPr="006F6FE2" w:rsidRDefault="006F6FE2" w:rsidP="006F6FE2">
      <w:pPr>
        <w:rPr>
          <w:rFonts w:ascii="Leelawadee UI" w:hAnsi="Leelawadee UI" w:cs="Leelawadee UI"/>
        </w:rPr>
      </w:pPr>
      <w:r w:rsidRPr="006F6FE2">
        <w:rPr>
          <w:rFonts w:ascii="Leelawadee UI" w:hAnsi="Leelawadee UI" w:cs="Leelawadee UI"/>
        </w:rPr>
        <w:t xml:space="preserve">1 Leeven Bröder un Süstern! Henwiesen mutt ik jo up dat Evangelium, dat ik jo predigt heff. Ji hefft dat ja ok annahmen, un ji staht nu ok up düssen Grund;  </w:t>
      </w:r>
      <w:r w:rsidRPr="006F6FE2">
        <w:rPr>
          <w:rFonts w:ascii="Leelawadee UI" w:hAnsi="Leelawadee UI" w:cs="Leelawadee UI"/>
        </w:rPr>
        <w:cr/>
        <w:t>2 un dar kummt för jo ok dat Heil her, wenn ji dat man fasthoolt, so as ik jo dat an’t Hart leggt heff! Ans wöörn ji för nix un wedder nix to‘n Glooven kaamen.</w:t>
      </w:r>
    </w:p>
    <w:p w14:paraId="7194B136" w14:textId="77777777" w:rsidR="003B0037" w:rsidRDefault="003B0037" w:rsidP="006F6FE2">
      <w:pPr>
        <w:rPr>
          <w:rFonts w:ascii="Leelawadee UI" w:hAnsi="Leelawadee UI" w:cs="Leelawadee UI"/>
        </w:rPr>
      </w:pPr>
    </w:p>
    <w:p w14:paraId="7B4F70DB" w14:textId="2D820F60" w:rsidR="006F6FE2" w:rsidRPr="006F6FE2" w:rsidRDefault="006F6FE2" w:rsidP="006F6FE2">
      <w:pPr>
        <w:rPr>
          <w:rFonts w:ascii="Leelawadee UI" w:hAnsi="Leelawadee UI" w:cs="Leelawadee UI"/>
          <w:i/>
          <w:iCs/>
        </w:rPr>
      </w:pPr>
      <w:r w:rsidRPr="006F6FE2">
        <w:rPr>
          <w:rFonts w:ascii="Leelawadee UI" w:hAnsi="Leelawadee UI" w:cs="Leelawadee UI"/>
        </w:rPr>
        <w:lastRenderedPageBreak/>
        <w:t xml:space="preserve">3 To allereerst heff ik jo wiedergeven, wat ik sülben ok annahmen harr – un dat is: Christus hett sien Leven laaten för use Sünnen, so as dat schreeven steiht; </w:t>
      </w:r>
      <w:r w:rsidRPr="006F6FE2">
        <w:rPr>
          <w:rFonts w:ascii="Leelawadee UI" w:hAnsi="Leelawadee UI" w:cs="Leelawadee UI"/>
        </w:rPr>
        <w:cr/>
        <w:t xml:space="preserve">4 un se hefft em to Graff brocht, un he is upstahn an‘n drüdden Dag, so as dat schreeven steiht. </w:t>
      </w:r>
      <w:r w:rsidRPr="006F6FE2">
        <w:rPr>
          <w:rFonts w:ascii="Leelawadee UI" w:hAnsi="Leelawadee UI" w:cs="Leelawadee UI"/>
        </w:rPr>
        <w:cr/>
        <w:t xml:space="preserve">5 Un denn is he sehn worden vun Kephas un denn vun de Twölf. </w:t>
      </w:r>
      <w:r w:rsidRPr="006F6FE2">
        <w:rPr>
          <w:rFonts w:ascii="Leelawadee UI" w:hAnsi="Leelawadee UI" w:cs="Leelawadee UI"/>
        </w:rPr>
        <w:cr/>
        <w:t xml:space="preserve">6 Wat laater kreegen em mehr as fiefhunnert Bröder up eenmal to sehn; dar sünd de mehrsten vun noch hüütigendaags an‘n Leven, wecke sünd avers al storven. </w:t>
      </w:r>
      <w:r w:rsidRPr="006F6FE2">
        <w:rPr>
          <w:rFonts w:ascii="Leelawadee UI" w:hAnsi="Leelawadee UI" w:cs="Leelawadee UI"/>
        </w:rPr>
        <w:cr/>
        <w:t xml:space="preserve">7 Un denn kreeg Jakobus em to sehn un denn all de Apostels. </w:t>
      </w:r>
      <w:r w:rsidRPr="006F6FE2">
        <w:rPr>
          <w:rFonts w:ascii="Leelawadee UI" w:hAnsi="Leelawadee UI" w:cs="Leelawadee UI"/>
        </w:rPr>
        <w:cr/>
        <w:t xml:space="preserve">8 Man tolest vun jem alltohoop heff ik sülben em sehn, de ik dar eegentlich noch gar nich riep to wöör. </w:t>
      </w:r>
      <w:r w:rsidRPr="006F6FE2">
        <w:rPr>
          <w:rFonts w:ascii="Leelawadee UI" w:hAnsi="Leelawadee UI" w:cs="Leelawadee UI"/>
        </w:rPr>
        <w:cr/>
        <w:t xml:space="preserve">9 Ik – ik bün ja de ringste vun all de Apostels; ik heff‘t ja gar nich verdeent, dat ik den Naamen „Apostel“ dreegen do; ik heff ja Gott sien Gemeen hard tosett’. </w:t>
      </w:r>
      <w:r w:rsidRPr="006F6FE2">
        <w:rPr>
          <w:rFonts w:ascii="Leelawadee UI" w:hAnsi="Leelawadee UI" w:cs="Leelawadee UI"/>
        </w:rPr>
        <w:cr/>
        <w:t xml:space="preserve">10 Man dör Gott sien Gnaad bün ik worden, wat ik bün; un de Gnaad, de he mi schunken hett, de is nich ahn Frucht bleeven; nee, ik heff mi afmaracht un wat tostann‘ brocht – mehr as all de annern. Man nich ik bün dat wee’n, veelmehr Gott sien Gnaad; de wöör mit mi. </w:t>
      </w:r>
      <w:r w:rsidRPr="006F6FE2">
        <w:rPr>
          <w:rFonts w:ascii="Leelawadee UI" w:hAnsi="Leelawadee UI" w:cs="Leelawadee UI"/>
        </w:rPr>
        <w:cr/>
        <w:t>11 Wat ik dat nu bün oder wat‘t de annern sünd: So predigt wi, un so sünd ji to‘n Glooven kaamen.</w:t>
      </w:r>
      <w:r w:rsidRPr="006F6FE2">
        <w:rPr>
          <w:rStyle w:val="Funotenzeichen"/>
          <w:rFonts w:ascii="Leelawadee UI" w:hAnsi="Leelawadee UI" w:cs="Leelawadee UI"/>
        </w:rPr>
        <w:footnoteReference w:id="4"/>
      </w:r>
      <w:r w:rsidRPr="006F6FE2">
        <w:rPr>
          <w:rFonts w:ascii="Leelawadee UI" w:hAnsi="Leelawadee UI" w:cs="Leelawadee UI"/>
          <w:i/>
          <w:iCs/>
        </w:rPr>
        <w:t xml:space="preserve"> </w:t>
      </w:r>
    </w:p>
    <w:p w14:paraId="31A9874F" w14:textId="45D6C807" w:rsidR="006F6FE2" w:rsidRPr="003C3BBE" w:rsidRDefault="00C8340D" w:rsidP="006F6FE2">
      <w:pPr>
        <w:spacing w:before="240"/>
        <w:rPr>
          <w:rFonts w:ascii="Leelawadee UI" w:hAnsi="Leelawadee UI" w:cs="Leelawadee UI"/>
          <w:sz w:val="24"/>
          <w:szCs w:val="26"/>
        </w:rPr>
      </w:pPr>
      <w:r>
        <w:rPr>
          <w:rStyle w:val="HallelujaZchn"/>
          <w:rFonts w:ascii="Leelawadee UI" w:hAnsi="Leelawadee UI" w:cs="Leelawadee UI"/>
          <w:color w:val="C00000"/>
          <w:sz w:val="26"/>
          <w:szCs w:val="26"/>
        </w:rPr>
        <w:br w:type="column"/>
      </w:r>
      <w:r w:rsidR="006F6FE2" w:rsidRPr="003C3BBE">
        <w:rPr>
          <w:rStyle w:val="HallelujaZchn"/>
          <w:rFonts w:ascii="Leelawadee UI" w:hAnsi="Leelawadee UI" w:cs="Leelawadee UI"/>
          <w:sz w:val="24"/>
          <w:szCs w:val="26"/>
        </w:rPr>
        <w:lastRenderedPageBreak/>
        <w:t>Halleluja Psalm</w:t>
      </w:r>
      <w:r w:rsidR="006F6FE2" w:rsidRPr="003C3BBE">
        <w:rPr>
          <w:rFonts w:ascii="Leelawadee UI" w:hAnsi="Leelawadee UI" w:cs="Leelawadee UI"/>
          <w:color w:val="C00000"/>
          <w:sz w:val="24"/>
          <w:szCs w:val="26"/>
        </w:rPr>
        <w:t xml:space="preserve"> </w:t>
      </w:r>
      <w:r w:rsidR="006F6FE2" w:rsidRPr="003C3BBE">
        <w:rPr>
          <w:rFonts w:ascii="Leelawadee UI" w:eastAsia="Arial Unicode MS" w:hAnsi="Leelawadee UI" w:cs="Leelawadee UI"/>
          <w:b/>
          <w:sz w:val="24"/>
          <w:szCs w:val="26"/>
          <w:bdr w:val="nil"/>
          <w:lang w:val="en-US"/>
        </w:rPr>
        <w:t>118,24; Lukas 24,6a.34</w:t>
      </w:r>
    </w:p>
    <w:p w14:paraId="4FB89E04" w14:textId="77777777" w:rsidR="006F6FE2" w:rsidRPr="00AD5073" w:rsidRDefault="006F6FE2" w:rsidP="006F6FE2">
      <w:pPr>
        <w:pStyle w:val="VRStumpf"/>
        <w:spacing w:line="300" w:lineRule="exact"/>
        <w:rPr>
          <w:color w:val="C00000"/>
          <w:sz w:val="22"/>
        </w:rPr>
      </w:pPr>
      <w:r w:rsidRPr="00AD5073">
        <w:rPr>
          <w:color w:val="C00000"/>
          <w:sz w:val="22"/>
        </w:rPr>
        <w:t>Halleluja.</w:t>
      </w:r>
    </w:p>
    <w:p w14:paraId="7892E1C2" w14:textId="77777777" w:rsidR="006F6FE2" w:rsidRPr="00AD5073" w:rsidRDefault="006F6FE2" w:rsidP="006F6FE2">
      <w:pPr>
        <w:pStyle w:val="VRStumpf"/>
        <w:spacing w:line="300" w:lineRule="exact"/>
        <w:jc w:val="left"/>
        <w:rPr>
          <w:color w:val="C00000"/>
          <w:sz w:val="22"/>
        </w:rPr>
      </w:pPr>
      <w:r w:rsidRPr="00AD5073">
        <w:rPr>
          <w:color w:val="C00000"/>
          <w:sz w:val="22"/>
        </w:rPr>
        <w:t>Dütt es Dagg, denn de HERR maket:</w:t>
      </w:r>
      <w:r w:rsidRPr="00AD5073">
        <w:rPr>
          <w:color w:val="C00000"/>
          <w:sz w:val="22"/>
        </w:rPr>
        <w:br/>
        <w:t>loat‘ us froiggen un froihlick an en suin.</w:t>
      </w:r>
      <w:r w:rsidRPr="00AD5073">
        <w:rPr>
          <w:color w:val="C00000"/>
          <w:sz w:val="22"/>
        </w:rPr>
        <w:br/>
        <w:t>Halleluja.</w:t>
      </w:r>
    </w:p>
    <w:p w14:paraId="7E560A51" w14:textId="77777777" w:rsidR="00C8340D" w:rsidRPr="00AD5073" w:rsidRDefault="006F6FE2" w:rsidP="006F6FE2">
      <w:pPr>
        <w:pStyle w:val="VRStumpf"/>
        <w:spacing w:line="300" w:lineRule="exact"/>
        <w:rPr>
          <w:color w:val="C00000"/>
          <w:sz w:val="22"/>
        </w:rPr>
      </w:pPr>
      <w:r w:rsidRPr="00AD5073">
        <w:rPr>
          <w:color w:val="C00000"/>
          <w:sz w:val="22"/>
        </w:rPr>
        <w:t>De Herr es upstäohn, hoi es woahrhaftig upstäohn.</w:t>
      </w:r>
      <w:r w:rsidR="00C8340D" w:rsidRPr="00AD5073">
        <w:rPr>
          <w:color w:val="C00000"/>
          <w:sz w:val="22"/>
        </w:rPr>
        <w:t xml:space="preserve"> </w:t>
      </w:r>
    </w:p>
    <w:p w14:paraId="2E97457B" w14:textId="6BF05767" w:rsidR="006F6FE2" w:rsidRPr="00AD5073" w:rsidRDefault="006F6FE2" w:rsidP="006F6FE2">
      <w:pPr>
        <w:pStyle w:val="VRStumpf"/>
        <w:spacing w:line="300" w:lineRule="exact"/>
        <w:rPr>
          <w:color w:val="C00000"/>
          <w:sz w:val="24"/>
        </w:rPr>
      </w:pPr>
      <w:r w:rsidRPr="00AD5073">
        <w:rPr>
          <w:color w:val="C00000"/>
          <w:sz w:val="22"/>
        </w:rPr>
        <w:t>Halleluja</w:t>
      </w:r>
      <w:r w:rsidRPr="00AD5073">
        <w:rPr>
          <w:color w:val="C00000"/>
        </w:rPr>
        <w:t>.</w:t>
      </w:r>
      <w:r w:rsidRPr="00AD5073">
        <w:rPr>
          <w:rStyle w:val="Funotenzeichen"/>
          <w:color w:val="C00000"/>
        </w:rPr>
        <w:footnoteReference w:id="5"/>
      </w:r>
    </w:p>
    <w:p w14:paraId="6E7D12B2" w14:textId="53E6EC7E" w:rsidR="008C27BA" w:rsidRPr="006F6FE2" w:rsidRDefault="006F6FE2" w:rsidP="008C27BA">
      <w:pPr>
        <w:pStyle w:val="Textberschriften246"/>
      </w:pPr>
      <w:r w:rsidRPr="006F6FE2">
        <w:t>IV</w:t>
      </w:r>
      <w:r w:rsidRPr="006F6FE2">
        <w:tab/>
        <w:t>Ut dat Evangelium nah Markus 16, 1-8</w:t>
      </w:r>
    </w:p>
    <w:p w14:paraId="094C0C26" w14:textId="7052C040" w:rsidR="006F6FE2" w:rsidRPr="006F6FE2" w:rsidRDefault="006F6FE2" w:rsidP="006F6FE2">
      <w:pPr>
        <w:rPr>
          <w:rFonts w:ascii="Leelawadee UI" w:hAnsi="Leelawadee UI" w:cs="Leelawadee UI"/>
        </w:rPr>
      </w:pPr>
      <w:r w:rsidRPr="006F6FE2">
        <w:rPr>
          <w:rFonts w:ascii="Leelawadee UI" w:hAnsi="Leelawadee UI" w:cs="Leelawadee UI"/>
        </w:rPr>
        <w:t xml:space="preserve">1 As de Sabbat vörbi was, köffden Maria vun Magdala un Maria - wat Jakobus sien Moder weer - un Salome fein düür Salv. Se wullen dormit hen un Jesus insalven, so as dat Mood was. </w:t>
      </w:r>
      <w:r w:rsidRPr="006F6FE2">
        <w:rPr>
          <w:rFonts w:ascii="Leelawadee UI" w:hAnsi="Leelawadee UI" w:cs="Leelawadee UI"/>
        </w:rPr>
        <w:cr/>
        <w:t xml:space="preserve">2 Un se kwammen nah‘t Grafft hen an de eerste Dag nah de Fierdag; heel up‘t Tied, de Sünn güng net* eerst up. </w:t>
      </w:r>
      <w:r w:rsidRPr="006F6FE2">
        <w:rPr>
          <w:rFonts w:ascii="Leelawadee UI" w:hAnsi="Leelawadee UI" w:cs="Leelawadee UI"/>
        </w:rPr>
        <w:cr/>
        <w:t xml:space="preserve">3 Un se sörgen sük mit’nanner: „Well weltert uns de Steen van‘t Graffdöör weg?“ </w:t>
      </w:r>
      <w:r w:rsidRPr="006F6FE2">
        <w:rPr>
          <w:rFonts w:ascii="Leelawadee UI" w:hAnsi="Leelawadee UI" w:cs="Leelawadee UI"/>
        </w:rPr>
        <w:cr/>
        <w:t xml:space="preserve">4 As se upkeeken, wurden se gewohr, dat de Steen al an d‘ Sied rullt was – un dat was di’n Steen! </w:t>
      </w:r>
      <w:r w:rsidRPr="006F6FE2">
        <w:rPr>
          <w:rFonts w:ascii="Leelawadee UI" w:hAnsi="Leelawadee UI" w:cs="Leelawadee UI"/>
        </w:rPr>
        <w:cr/>
        <w:t xml:space="preserve">5 Un se gungen in‘t Graffstee’. Dor sachen se rechterhand ’n jung Mann sitten, de harr ‘n lang witt Kleed an. Un se verfeern sük. </w:t>
      </w:r>
      <w:r w:rsidRPr="006F6FE2">
        <w:rPr>
          <w:rFonts w:ascii="Leelawadee UI" w:hAnsi="Leelawadee UI" w:cs="Leelawadee UI"/>
        </w:rPr>
        <w:cr/>
        <w:t xml:space="preserve">6 De sä tegen hör: „Verfeert jo neet! Ji sööken Jesus van Nazareth, de </w:t>
      </w:r>
      <w:r w:rsidRPr="006F6FE2">
        <w:rPr>
          <w:rFonts w:ascii="Leelawadee UI" w:hAnsi="Leelawadee UI" w:cs="Leelawadee UI"/>
        </w:rPr>
        <w:lastRenderedPageBreak/>
        <w:t xml:space="preserve">se krüüzigt hebben. </w:t>
      </w:r>
      <w:r w:rsidRPr="006F6FE2">
        <w:rPr>
          <w:rFonts w:ascii="Leelawadee UI" w:hAnsi="Leelawadee UI" w:cs="Leelawadee UI"/>
          <w:lang w:val="en-GB"/>
        </w:rPr>
        <w:t xml:space="preserve">De is upstahn. </w:t>
      </w:r>
      <w:r w:rsidRPr="006F6FE2">
        <w:rPr>
          <w:rFonts w:ascii="Leelawadee UI" w:hAnsi="Leelawadee UI" w:cs="Leelawadee UI"/>
        </w:rPr>
        <w:t xml:space="preserve">De is nich hier. Dor koent ji noch de Stee’ sehn, wor se hum henleggt hebben. </w:t>
      </w:r>
      <w:r w:rsidRPr="006F6FE2">
        <w:rPr>
          <w:rFonts w:ascii="Leelawadee UI" w:hAnsi="Leelawadee UI" w:cs="Leelawadee UI"/>
        </w:rPr>
        <w:cr/>
        <w:t>7 Nu gaht man hen un seggt dat de Jüngers un Petrus: He geiht vör jo up nah Galiläa. Dor kriegt ji hum to sehn net</w:t>
      </w:r>
      <w:r w:rsidRPr="006F6FE2">
        <w:rPr>
          <w:rStyle w:val="Funotenzeichen"/>
          <w:rFonts w:ascii="Leelawadee UI" w:hAnsi="Leelawadee UI" w:cs="Leelawadee UI"/>
        </w:rPr>
        <w:footnoteReference w:id="6"/>
      </w:r>
      <w:r w:rsidRPr="006F6FE2">
        <w:rPr>
          <w:rFonts w:ascii="Leelawadee UI" w:hAnsi="Leelawadee UI" w:cs="Leelawadee UI"/>
        </w:rPr>
        <w:t xml:space="preserve"> so, as he jo dat in‘t vören seggt hett.“ </w:t>
      </w:r>
      <w:r w:rsidRPr="006F6FE2">
        <w:rPr>
          <w:rFonts w:ascii="Leelawadee UI" w:hAnsi="Leelawadee UI" w:cs="Leelawadee UI"/>
        </w:rPr>
        <w:cr/>
      </w:r>
      <w:r w:rsidRPr="006F6FE2">
        <w:rPr>
          <w:rFonts w:ascii="Leelawadee UI" w:hAnsi="Leelawadee UI" w:cs="Leelawadee UI"/>
          <w:lang w:val="fr-FR"/>
        </w:rPr>
        <w:t xml:space="preserve">8 Un se gungen rut ut‘t Graff un reeten ut. </w:t>
      </w:r>
      <w:r w:rsidRPr="006F6FE2">
        <w:rPr>
          <w:rFonts w:ascii="Leelawadee UI" w:hAnsi="Leelawadee UI" w:cs="Leelawadee UI"/>
        </w:rPr>
        <w:t>So harrn se sük verfeert un dat Trillen kreegen. Un nüms vertellden se dor wat van. So harr hör dat tosett’.</w:t>
      </w:r>
      <w:r w:rsidRPr="006F6FE2">
        <w:rPr>
          <w:rStyle w:val="Funotenzeichen"/>
          <w:rFonts w:ascii="Leelawadee UI" w:hAnsi="Leelawadee UI" w:cs="Leelawadee UI"/>
        </w:rPr>
        <w:footnoteReference w:id="7"/>
      </w:r>
    </w:p>
    <w:p w14:paraId="5AD4BCFB" w14:textId="77777777" w:rsidR="00F7141C" w:rsidRDefault="006F6FE2" w:rsidP="00C8340D">
      <w:pPr>
        <w:pStyle w:val="VRStumpf"/>
        <w:spacing w:before="360" w:after="240" w:line="240" w:lineRule="auto"/>
        <w:rPr>
          <w:sz w:val="36"/>
        </w:rPr>
      </w:pPr>
      <w:r w:rsidRPr="006F6FE2">
        <w:rPr>
          <w:sz w:val="36"/>
        </w:rPr>
        <w:t>Predigttexte</w:t>
      </w:r>
    </w:p>
    <w:p w14:paraId="6D69A23F" w14:textId="77777777" w:rsidR="008C27BA" w:rsidRDefault="006F6FE2" w:rsidP="008C27BA">
      <w:pPr>
        <w:pStyle w:val="VRStumpf"/>
        <w:spacing w:after="120" w:line="240" w:lineRule="auto"/>
        <w:rPr>
          <w:b/>
          <w:bCs/>
          <w:sz w:val="24"/>
        </w:rPr>
      </w:pPr>
      <w:r w:rsidRPr="00F7141C">
        <w:rPr>
          <w:b/>
          <w:bCs/>
          <w:iCs/>
          <w:sz w:val="24"/>
        </w:rPr>
        <w:t>I</w:t>
      </w:r>
      <w:r w:rsidRPr="00F7141C">
        <w:rPr>
          <w:b/>
          <w:bCs/>
          <w:sz w:val="24"/>
        </w:rPr>
        <w:tab/>
        <w:t>Ut dat Evangelium nah Johannes 20, 11-18</w:t>
      </w:r>
    </w:p>
    <w:p w14:paraId="0932341C" w14:textId="2E76A4BC" w:rsidR="006F6FE2" w:rsidRPr="00932039" w:rsidRDefault="006F6FE2" w:rsidP="00C8340D">
      <w:pPr>
        <w:rPr>
          <w:b/>
          <w:bCs/>
        </w:rPr>
      </w:pPr>
      <w:r w:rsidRPr="00C8340D">
        <w:rPr>
          <w:rFonts w:ascii="Leelawadee UI" w:hAnsi="Leelawadee UI" w:cs="Leelawadee UI"/>
        </w:rPr>
        <w:t>11 Maria stunn buten vör’t Grafft un roar</w:t>
      </w:r>
      <w:r w:rsidR="00F82F8B">
        <w:rPr>
          <w:rStyle w:val="Funotenzeichen"/>
          <w:rFonts w:ascii="Leelawadee UI" w:hAnsi="Leelawadee UI" w:cs="Leelawadee UI"/>
        </w:rPr>
        <w:footnoteReference w:id="8"/>
      </w:r>
      <w:r w:rsidRPr="00C8340D">
        <w:rPr>
          <w:rFonts w:ascii="Leelawadee UI" w:hAnsi="Leelawadee UI" w:cs="Leelawadee UI"/>
        </w:rPr>
        <w:t xml:space="preserve">. Mit Traanen in’t Oogen dä se sük bucken un keek in’t Grafft. </w:t>
      </w:r>
      <w:r w:rsidRPr="00C8340D">
        <w:rPr>
          <w:rFonts w:ascii="Leelawadee UI" w:hAnsi="Leelawadee UI" w:cs="Leelawadee UI"/>
        </w:rPr>
        <w:cr/>
        <w:t xml:space="preserve">12 Dor, wor se den doden Jesus henleggt harrn, sücht se twee Engels in witte Kleer sitten, een an’t Kopp-Enn un een an’t Foot-Enn. </w:t>
      </w:r>
      <w:r w:rsidRPr="00C8340D">
        <w:rPr>
          <w:rFonts w:ascii="Leelawadee UI" w:hAnsi="Leelawadee UI" w:cs="Leelawadee UI"/>
        </w:rPr>
        <w:cr/>
        <w:t xml:space="preserve">13 Un de seggen an hör: „Froo, wat roarst du?“ Do seggt se: „Se hebben mien Herr weghaalt, un ik weet nich, wor se hum laaten hebben.“ </w:t>
      </w:r>
      <w:r w:rsidRPr="00C8340D">
        <w:rPr>
          <w:rFonts w:ascii="Leelawadee UI" w:hAnsi="Leelawadee UI" w:cs="Leelawadee UI"/>
        </w:rPr>
        <w:cr/>
        <w:t xml:space="preserve">14 As se dat seggt harr, dreih se sük um un sücht Jesus dor stahn. Man se wuss nich, dat he dat was. </w:t>
      </w:r>
      <w:r w:rsidRPr="00C8340D">
        <w:rPr>
          <w:rFonts w:ascii="Leelawadee UI" w:hAnsi="Leelawadee UI" w:cs="Leelawadee UI"/>
        </w:rPr>
        <w:cr/>
      </w:r>
      <w:r w:rsidR="00420EEF">
        <w:rPr>
          <w:rFonts w:ascii="Leelawadee UI" w:hAnsi="Leelawadee UI" w:cs="Leelawadee UI"/>
        </w:rPr>
        <w:br w:type="column"/>
      </w:r>
      <w:r w:rsidRPr="00C8340D">
        <w:rPr>
          <w:rFonts w:ascii="Leelawadee UI" w:hAnsi="Leelawadee UI" w:cs="Leelawadee UI"/>
        </w:rPr>
        <w:lastRenderedPageBreak/>
        <w:t>15 Do seggt Jesus tegen hör: „Leeve Froo, wat roarst</w:t>
      </w:r>
      <w:r w:rsidR="00F82F8B">
        <w:rPr>
          <w:rFonts w:ascii="Leelawadee UI" w:hAnsi="Leelawadee UI" w:cs="Leelawadee UI"/>
        </w:rPr>
        <w:t xml:space="preserve"> </w:t>
      </w:r>
      <w:r w:rsidRPr="00C8340D">
        <w:rPr>
          <w:rFonts w:ascii="Leelawadee UI" w:hAnsi="Leelawadee UI" w:cs="Leelawadee UI"/>
        </w:rPr>
        <w:t xml:space="preserve">du? Well söchst du?“ Se meent, he is de Görner un seggt an hum: „Goode Mann, wenn du hum wegbrocht hest, denn segg mi doch, wor du hum laaten hest. Denn will ik hum weerhaaln.“ </w:t>
      </w:r>
      <w:r w:rsidRPr="00C8340D">
        <w:rPr>
          <w:rFonts w:ascii="Leelawadee UI" w:hAnsi="Leelawadee UI" w:cs="Leelawadee UI"/>
        </w:rPr>
        <w:cr/>
      </w:r>
      <w:r w:rsidRPr="00C8340D">
        <w:t xml:space="preserve">16 Do seggt Jesus an hör: „Maria!” Se dreiht sük nah hum hen un seggt: “Rabbuni!” Dat is hebräisch un heet up platt so voel as ‚Baas!’. </w:t>
      </w:r>
      <w:r w:rsidRPr="00C8340D">
        <w:cr/>
        <w:t>17 Jesus seggt tegen hör: „Koom mi nich an! Noch bün ik nich boven bi mien Vader. Gah du man nah mien Broers un Süsters hen, un geev</w:t>
      </w:r>
      <w:r w:rsidRPr="00932039">
        <w:t xml:space="preserve"> hör Bescheed: Ik gah toruegg nah mien Vader un jo Vader, nah mien Gott un jo Gott!“ </w:t>
      </w:r>
      <w:r w:rsidRPr="00932039">
        <w:cr/>
        <w:t xml:space="preserve">18 Maria Magdalena löppt hen un vertellt de Jüngers: „Ik hebb de Herr sehn! </w:t>
      </w:r>
      <w:r w:rsidRPr="00932039">
        <w:rPr>
          <w:lang w:val="it-IT"/>
        </w:rPr>
        <w:t>Un dit hett he mi seggt!“</w:t>
      </w:r>
      <w:r w:rsidRPr="00932039">
        <w:rPr>
          <w:rStyle w:val="Funotenzeichen"/>
          <w:lang w:val="it-IT"/>
        </w:rPr>
        <w:footnoteReference w:id="9"/>
      </w:r>
    </w:p>
    <w:p w14:paraId="6605BC4F" w14:textId="2AB808C9" w:rsidR="006F6FE2" w:rsidRPr="006F6FE2" w:rsidRDefault="003B0037" w:rsidP="006F6FE2">
      <w:pPr>
        <w:pStyle w:val="berschrift2"/>
      </w:pPr>
      <w:r>
        <w:br w:type="column"/>
      </w:r>
      <w:r w:rsidR="006F6FE2" w:rsidRPr="006F6FE2">
        <w:lastRenderedPageBreak/>
        <w:t>II</w:t>
      </w:r>
      <w:r w:rsidR="006F6FE2" w:rsidRPr="006F6FE2">
        <w:tab/>
        <w:t>Ut Paulus sin 1. Breef an de Korinther 15, (12-18) 19-28</w:t>
      </w:r>
    </w:p>
    <w:p w14:paraId="05160E00" w14:textId="189A7BB8" w:rsidR="006F6FE2" w:rsidRPr="006F6FE2" w:rsidRDefault="00DB495D" w:rsidP="006F6FE2">
      <w:pPr>
        <w:rPr>
          <w:rFonts w:ascii="Leelawadee UI" w:hAnsi="Leelawadee UI" w:cs="Leelawadee UI"/>
          <w:lang w:val="it-IT"/>
        </w:rPr>
      </w:pPr>
      <w:r>
        <w:rPr>
          <w:rFonts w:ascii="Leelawadee UI" w:hAnsi="Leelawadee UI" w:cs="Leelawadee UI"/>
          <w:lang w:val="it-IT"/>
        </w:rPr>
        <w:t>(</w:t>
      </w:r>
      <w:r w:rsidR="006F6FE2" w:rsidRPr="006F6FE2">
        <w:rPr>
          <w:rFonts w:ascii="Leelawadee UI" w:hAnsi="Leelawadee UI" w:cs="Leelawadee UI"/>
          <w:lang w:val="it-IT"/>
        </w:rPr>
        <w:t>12 Wenn van Christus de Prierge goiht, datt hoi van de Däoen upw</w:t>
      </w:r>
      <w:r w:rsidR="00431906">
        <w:rPr>
          <w:rFonts w:ascii="Leelawadee UI" w:hAnsi="Leelawadee UI" w:cs="Leelawadee UI"/>
          <w:lang w:val="it-IT"/>
        </w:rPr>
        <w:t>e-c</w:t>
      </w:r>
      <w:r w:rsidR="006F6FE2" w:rsidRPr="006F6FE2">
        <w:rPr>
          <w:rFonts w:ascii="Leelawadee UI" w:hAnsi="Leelawadee UI" w:cs="Leelawadee UI"/>
          <w:lang w:val="it-IT"/>
        </w:rPr>
        <w:t>ket weoerd, worümme sägget dänn wecke unner jiu: Doa es koin Upstäohn van de Däoen?</w:t>
      </w:r>
    </w:p>
    <w:p w14:paraId="3A23CDAC" w14:textId="77777777" w:rsidR="006F6FE2" w:rsidRPr="006F6FE2" w:rsidRDefault="006F6FE2" w:rsidP="006F6FE2">
      <w:pPr>
        <w:rPr>
          <w:rFonts w:ascii="Leelawadee UI" w:hAnsi="Leelawadee UI" w:cs="Leelawadee UI"/>
        </w:rPr>
      </w:pPr>
      <w:r w:rsidRPr="006F6FE2">
        <w:rPr>
          <w:rFonts w:ascii="Leelawadee UI" w:hAnsi="Leelawadee UI" w:cs="Leelawadee UI"/>
        </w:rPr>
        <w:t>13 Wenn doa koin Upstäohn van de Däoen es, es äok Christus nich upwecket weoern.</w:t>
      </w:r>
    </w:p>
    <w:p w14:paraId="0A9617C1" w14:textId="77777777" w:rsidR="006F6FE2" w:rsidRPr="006F6FE2" w:rsidRDefault="006F6FE2" w:rsidP="006F6FE2">
      <w:pPr>
        <w:rPr>
          <w:rFonts w:ascii="Leelawadee UI" w:hAnsi="Leelawadee UI" w:cs="Leelawadee UI"/>
        </w:rPr>
      </w:pPr>
      <w:r w:rsidRPr="006F6FE2">
        <w:rPr>
          <w:rFonts w:ascii="Leelawadee UI" w:hAnsi="Leelawadee UI" w:cs="Leelawadee UI"/>
        </w:rPr>
        <w:t>14 Es owwer Christus nich upwecket weoern, dänn es iuse Prierge ümmesüss, dänn es äok jiu Gläobe ümmesüss.</w:t>
      </w:r>
    </w:p>
    <w:p w14:paraId="3B19F98A" w14:textId="77777777" w:rsidR="006F6FE2" w:rsidRPr="006F6FE2" w:rsidRDefault="006F6FE2" w:rsidP="006F6FE2">
      <w:pPr>
        <w:rPr>
          <w:rFonts w:ascii="Leelawadee UI" w:hAnsi="Leelawadee UI" w:cs="Leelawadee UI"/>
        </w:rPr>
      </w:pPr>
      <w:r w:rsidRPr="006F6FE2">
        <w:rPr>
          <w:rFonts w:ascii="Leelawadee UI" w:hAnsi="Leelawadee UI" w:cs="Leelawadee UI"/>
        </w:rPr>
        <w:t>15 Wui woiern dänn äok os Luügentuügen van Gott doa stäohn, wuil wui Gott towuiern betuüget hädden, datt hoi Christus upwecket hädde, wat owwer nich suin könne, wenn doch de Däoen nich upstäoht.</w:t>
      </w:r>
    </w:p>
    <w:p w14:paraId="6E870656" w14:textId="77777777" w:rsidR="006F6FE2" w:rsidRPr="006F6FE2" w:rsidRDefault="006F6FE2" w:rsidP="006F6FE2">
      <w:pPr>
        <w:rPr>
          <w:rFonts w:ascii="Leelawadee UI" w:hAnsi="Leelawadee UI" w:cs="Leelawadee UI"/>
        </w:rPr>
      </w:pPr>
      <w:r w:rsidRPr="006F6FE2">
        <w:rPr>
          <w:rFonts w:ascii="Leelawadee UI" w:hAnsi="Leelawadee UI" w:cs="Leelawadee UI"/>
        </w:rPr>
        <w:t>16 Denn wenn de Däoen nich upstäoht, es äok Christus nich upstäohn.</w:t>
      </w:r>
    </w:p>
    <w:p w14:paraId="4D0AFDF6" w14:textId="77777777" w:rsidR="006F6FE2" w:rsidRPr="006F6FE2" w:rsidRDefault="006F6FE2" w:rsidP="006F6FE2">
      <w:pPr>
        <w:rPr>
          <w:rFonts w:ascii="Leelawadee UI" w:hAnsi="Leelawadee UI" w:cs="Leelawadee UI"/>
        </w:rPr>
      </w:pPr>
      <w:r w:rsidRPr="006F6FE2">
        <w:rPr>
          <w:rFonts w:ascii="Leelawadee UI" w:hAnsi="Leelawadee UI" w:cs="Leelawadee UI"/>
        </w:rPr>
        <w:t>17 Es owwer Christus nich upstäohn, dögg jiu Gläobe nicks, dänn hät jiu ümmer no de Sünne in´n Grierpe;</w:t>
      </w:r>
    </w:p>
    <w:p w14:paraId="39BDB5C9" w14:textId="77777777" w:rsidR="006F6FE2" w:rsidRPr="006F6FE2" w:rsidRDefault="006F6FE2" w:rsidP="006F6FE2">
      <w:pPr>
        <w:rPr>
          <w:rFonts w:ascii="Leelawadee UI" w:hAnsi="Leelawadee UI" w:cs="Leelawadee UI"/>
        </w:rPr>
      </w:pPr>
      <w:r w:rsidRPr="006F6FE2">
        <w:rPr>
          <w:rFonts w:ascii="Leelawadee UI" w:hAnsi="Leelawadee UI" w:cs="Leelawadee UI"/>
        </w:rPr>
        <w:t xml:space="preserve">18 dänn send äok de, de in Christus inschloaben send, voluarn.) </w:t>
      </w:r>
    </w:p>
    <w:p w14:paraId="3DF3BDAE" w14:textId="77777777" w:rsidR="006F6FE2" w:rsidRPr="006F6FE2" w:rsidRDefault="006F6FE2" w:rsidP="006F6FE2">
      <w:pPr>
        <w:rPr>
          <w:rFonts w:ascii="Leelawadee UI" w:hAnsi="Leelawadee UI" w:cs="Leelawadee UI"/>
        </w:rPr>
      </w:pPr>
      <w:r w:rsidRPr="006F6FE2">
        <w:rPr>
          <w:rFonts w:ascii="Leelawadee UI" w:hAnsi="Leelawadee UI" w:cs="Leelawadee UI"/>
        </w:rPr>
        <w:t>19 Wenn wui bläots in düssen Lierben up Christus huapen dein, dänn send wui de bedruagendsten van olle Minsken.</w:t>
      </w:r>
    </w:p>
    <w:p w14:paraId="49817CC5" w14:textId="77777777" w:rsidR="00C8340D" w:rsidRDefault="006F6FE2" w:rsidP="006F6FE2">
      <w:pPr>
        <w:rPr>
          <w:rFonts w:ascii="Leelawadee UI" w:hAnsi="Leelawadee UI" w:cs="Leelawadee UI"/>
        </w:rPr>
      </w:pPr>
      <w:r w:rsidRPr="006F6FE2">
        <w:rPr>
          <w:rFonts w:ascii="Leelawadee UI" w:hAnsi="Leelawadee UI" w:cs="Leelawadee UI"/>
        </w:rPr>
        <w:t>20 Niu es owwer Christus upwecket weoern van de Däoen un hoi es de erste van de, de inschloaben send.</w:t>
      </w:r>
    </w:p>
    <w:p w14:paraId="4AC097FF" w14:textId="52315472" w:rsidR="006F6FE2" w:rsidRPr="006F6FE2" w:rsidRDefault="006F6FE2" w:rsidP="006F6FE2">
      <w:pPr>
        <w:rPr>
          <w:rFonts w:ascii="Leelawadee UI" w:hAnsi="Leelawadee UI" w:cs="Leelawadee UI"/>
        </w:rPr>
      </w:pPr>
      <w:r w:rsidRPr="006F6FE2">
        <w:rPr>
          <w:rFonts w:ascii="Leelawadee UI" w:hAnsi="Leelawadee UI" w:cs="Leelawadee UI"/>
        </w:rPr>
        <w:t>21 Denn wuil duüer oinen Minsken de Däod kuomen es, säo kümmt äok duüer oinen Minsken dat Upstäohn van de Däoen.</w:t>
      </w:r>
    </w:p>
    <w:p w14:paraId="5993FF08" w14:textId="77777777" w:rsidR="006F6FE2" w:rsidRPr="006F6FE2" w:rsidRDefault="006F6FE2" w:rsidP="006F6FE2">
      <w:pPr>
        <w:rPr>
          <w:rFonts w:ascii="Leelawadee UI" w:hAnsi="Leelawadee UI" w:cs="Leelawadee UI"/>
        </w:rPr>
      </w:pPr>
      <w:r w:rsidRPr="006F6FE2">
        <w:rPr>
          <w:rFonts w:ascii="Leelawadee UI" w:hAnsi="Leelawadee UI" w:cs="Leelawadee UI"/>
        </w:rPr>
        <w:lastRenderedPageBreak/>
        <w:t>22 Wui hoiert olle teo Adam un müot doarümme olle stiarben. Gust säo weierd met Christus olle lebennig.</w:t>
      </w:r>
    </w:p>
    <w:p w14:paraId="1DABB73E" w14:textId="77777777" w:rsidR="006F6FE2" w:rsidRPr="006F6FE2" w:rsidRDefault="006F6FE2" w:rsidP="006F6FE2">
      <w:pPr>
        <w:rPr>
          <w:rFonts w:ascii="Leelawadee UI" w:hAnsi="Leelawadee UI" w:cs="Leelawadee UI"/>
        </w:rPr>
      </w:pPr>
      <w:r w:rsidRPr="006F6FE2">
        <w:rPr>
          <w:rFonts w:ascii="Leelawadee UI" w:hAnsi="Leelawadee UI" w:cs="Leelawadee UI"/>
        </w:rPr>
        <w:t>23 Owwer olles in de richtigen Ruige: erst Christus, dänn de, de teo en hoiert, wenn hoi kümmt;</w:t>
      </w:r>
    </w:p>
    <w:p w14:paraId="5FA17720" w14:textId="77777777" w:rsidR="006F6FE2" w:rsidRPr="006F6FE2" w:rsidRDefault="006F6FE2" w:rsidP="006F6FE2">
      <w:pPr>
        <w:rPr>
          <w:rFonts w:ascii="Leelawadee UI" w:hAnsi="Leelawadee UI" w:cs="Leelawadee UI"/>
        </w:rPr>
      </w:pPr>
      <w:r w:rsidRPr="006F6FE2">
        <w:rPr>
          <w:rFonts w:ascii="Leelawadee UI" w:hAnsi="Leelawadee UI" w:cs="Leelawadee UI"/>
        </w:rPr>
        <w:t>24 dänn dat Enne, wenn hoi dat Regeier wuier an Gott, denn Vaar üowergiff, noahdemm hoi olle Mächte un Gewalten teonichte maket hät.</w:t>
      </w:r>
    </w:p>
    <w:p w14:paraId="5063E9E8" w14:textId="77777777" w:rsidR="006F6FE2" w:rsidRPr="006F6FE2" w:rsidRDefault="006F6FE2" w:rsidP="006F6FE2">
      <w:pPr>
        <w:rPr>
          <w:rFonts w:ascii="Leelawadee UI" w:hAnsi="Leelawadee UI" w:cs="Leelawadee UI"/>
        </w:rPr>
      </w:pPr>
      <w:r w:rsidRPr="006F6FE2">
        <w:rPr>
          <w:rFonts w:ascii="Leelawadee UI" w:hAnsi="Leelawadee UI" w:cs="Leelawadee UI"/>
        </w:rPr>
        <w:t>25 Denn hoi mott dat Regeier häbben, bet Gott en „olle Fuinde unner suine Foide leggt hät“.</w:t>
      </w:r>
    </w:p>
    <w:p w14:paraId="2411369C" w14:textId="77777777" w:rsidR="006F6FE2" w:rsidRPr="006F6FE2" w:rsidRDefault="006F6FE2" w:rsidP="006F6FE2">
      <w:pPr>
        <w:rPr>
          <w:rFonts w:ascii="Leelawadee UI" w:hAnsi="Leelawadee UI" w:cs="Leelawadee UI"/>
        </w:rPr>
      </w:pPr>
      <w:r w:rsidRPr="006F6FE2">
        <w:rPr>
          <w:rFonts w:ascii="Leelawadee UI" w:hAnsi="Leelawadee UI" w:cs="Leelawadee UI"/>
        </w:rPr>
        <w:t>26 De leste Fuind, denn hoi teonichte maket, es de Däod.</w:t>
      </w:r>
    </w:p>
    <w:p w14:paraId="4368C388" w14:textId="77777777" w:rsidR="006F6FE2" w:rsidRPr="006F6FE2" w:rsidRDefault="006F6FE2" w:rsidP="006F6FE2">
      <w:pPr>
        <w:rPr>
          <w:rFonts w:ascii="Leelawadee UI" w:hAnsi="Leelawadee UI" w:cs="Leelawadee UI"/>
        </w:rPr>
      </w:pPr>
      <w:r w:rsidRPr="006F6FE2">
        <w:rPr>
          <w:rFonts w:ascii="Leelawadee UI" w:hAnsi="Leelawadee UI" w:cs="Leelawadee UI"/>
        </w:rPr>
        <w:t>27 Denn „ollens hät hoi unner suine Foide deon“.</w:t>
      </w:r>
    </w:p>
    <w:p w14:paraId="25220F7A" w14:textId="77777777" w:rsidR="006F6FE2" w:rsidRPr="006F6FE2" w:rsidRDefault="006F6FE2" w:rsidP="006F6FE2">
      <w:pPr>
        <w:rPr>
          <w:rFonts w:ascii="Leelawadee UI" w:hAnsi="Leelawadee UI" w:cs="Leelawadee UI"/>
        </w:rPr>
      </w:pPr>
      <w:r w:rsidRPr="006F6FE2">
        <w:rPr>
          <w:rFonts w:ascii="Leelawadee UI" w:hAnsi="Leelawadee UI" w:cs="Leelawadee UI"/>
        </w:rPr>
        <w:t>Wenn doa owwer stoiht: Olles es unner suin Regeier, säo es owwer kläoer, datt de iutnuomen es, de en olles unner suin Regeier deon hät.</w:t>
      </w:r>
    </w:p>
    <w:p w14:paraId="26B87158" w14:textId="77777777" w:rsidR="006F6FE2" w:rsidRPr="006F6FE2" w:rsidRDefault="006F6FE2" w:rsidP="006F6FE2">
      <w:pPr>
        <w:rPr>
          <w:rFonts w:ascii="Leelawadee UI" w:hAnsi="Leelawadee UI" w:cs="Leelawadee UI"/>
        </w:rPr>
      </w:pPr>
      <w:r w:rsidRPr="006F6FE2">
        <w:rPr>
          <w:rFonts w:ascii="Leelawadee UI" w:hAnsi="Leelawadee UI" w:cs="Leelawadee UI"/>
        </w:rPr>
        <w:t>28 Wenn owwer olles unner suin Regeier suin werd, dänn üowergiff sick äok de Suohne süms denn, de en olles unner suine Foide leggt hät. Säo es Gott olles in ollen.</w:t>
      </w:r>
      <w:r w:rsidRPr="006F6FE2">
        <w:rPr>
          <w:rStyle w:val="Funotenzeichen"/>
          <w:rFonts w:ascii="Leelawadee UI" w:hAnsi="Leelawadee UI" w:cs="Leelawadee UI"/>
          <w:iCs/>
        </w:rPr>
        <w:footnoteReference w:id="10"/>
      </w:r>
    </w:p>
    <w:p w14:paraId="0CE11563" w14:textId="514D75AE" w:rsidR="006F6FE2" w:rsidRPr="006F6FE2" w:rsidRDefault="006F6FE2" w:rsidP="00C8340D">
      <w:pPr>
        <w:pStyle w:val="Textberschriften246"/>
        <w:spacing w:after="240"/>
      </w:pPr>
      <w:r w:rsidRPr="006F6FE2">
        <w:br w:type="column"/>
      </w:r>
      <w:r w:rsidRPr="006F6FE2">
        <w:lastRenderedPageBreak/>
        <w:t>III</w:t>
      </w:r>
      <w:r w:rsidRPr="006F6FE2">
        <w:tab/>
      </w:r>
      <w:r w:rsidR="00C8340D">
        <w:t>Ut dat</w:t>
      </w:r>
      <w:r w:rsidR="00F1360F">
        <w:t xml:space="preserve"> </w:t>
      </w:r>
      <w:r w:rsidRPr="006F6FE2">
        <w:t xml:space="preserve">2. </w:t>
      </w:r>
      <w:r w:rsidR="00C8340D">
        <w:t xml:space="preserve">Book </w:t>
      </w:r>
      <w:r w:rsidRPr="006F6FE2">
        <w:t>Mose 14, 8-14.19-23.28-30a; 15, 20-21</w:t>
      </w:r>
    </w:p>
    <w:p w14:paraId="31FE3754" w14:textId="77777777" w:rsidR="006F6FE2" w:rsidRPr="006F6FE2" w:rsidRDefault="006F6FE2" w:rsidP="006F6FE2">
      <w:pPr>
        <w:rPr>
          <w:rFonts w:ascii="Leelawadee UI" w:hAnsi="Leelawadee UI" w:cs="Leelawadee UI"/>
        </w:rPr>
      </w:pPr>
      <w:r w:rsidRPr="006F6FE2">
        <w:rPr>
          <w:rFonts w:ascii="Leelawadee UI" w:hAnsi="Leelawadee UI" w:cs="Leelawadee UI"/>
          <w:b/>
        </w:rPr>
        <w:t>14</w:t>
      </w:r>
      <w:r w:rsidRPr="006F6FE2">
        <w:rPr>
          <w:rFonts w:ascii="Leelawadee UI" w:hAnsi="Leelawadee UI" w:cs="Leelawadee UI"/>
        </w:rPr>
        <w:t xml:space="preserve"> 8 De HERR make dat Harde van denn Pharao, denn Küoning van Ägypten, säo hart, datt hoi achter de Israeliten hiar jachter. Owwer de Israeliten woiern met upbuüerte Hand iuttuagen.</w:t>
      </w:r>
    </w:p>
    <w:p w14:paraId="009D6C7C" w14:textId="77777777" w:rsidR="006F6FE2" w:rsidRPr="006F6FE2" w:rsidRDefault="006F6FE2" w:rsidP="006F6FE2">
      <w:pPr>
        <w:rPr>
          <w:rFonts w:ascii="Leelawadee UI" w:hAnsi="Leelawadee UI" w:cs="Leelawadee UI"/>
        </w:rPr>
      </w:pPr>
      <w:r w:rsidRPr="006F6FE2">
        <w:rPr>
          <w:rFonts w:ascii="Leelawadee UI" w:hAnsi="Leelawadee UI" w:cs="Leelawadee UI"/>
        </w:rPr>
        <w:t>9 Un de Ägypters jachtern achter üahr hiar, olle Piar un Wiagens van denn Pharao un suine Reiters un olle Saldoaden van denn Pharao, un halen soi in, os soi an denn Meer bui Pi-Hahirot vo Baal-Zefon liagern.</w:t>
      </w:r>
    </w:p>
    <w:p w14:paraId="325771CB" w14:textId="77777777" w:rsidR="006F6FE2" w:rsidRPr="006F6FE2" w:rsidRDefault="006F6FE2" w:rsidP="006F6FE2">
      <w:pPr>
        <w:rPr>
          <w:rFonts w:ascii="Leelawadee UI" w:hAnsi="Leelawadee UI" w:cs="Leelawadee UI"/>
        </w:rPr>
      </w:pPr>
      <w:r w:rsidRPr="006F6FE2">
        <w:rPr>
          <w:rFonts w:ascii="Leelawadee UI" w:hAnsi="Leelawadee UI" w:cs="Leelawadee UI"/>
        </w:rPr>
        <w:t>10 Un os de Pharao donne dobui kamm, woiern de Israeliten dat gewahr, un suüh, de Ägypters tügen achter üahr hiar. Un soi kriegen et derbe met de Angest to deon un soi loiggen to denn Herrn</w:t>
      </w:r>
    </w:p>
    <w:p w14:paraId="5FB53AAF" w14:textId="77777777" w:rsidR="006F6FE2" w:rsidRPr="006F6FE2" w:rsidRDefault="006F6FE2" w:rsidP="006F6FE2">
      <w:pPr>
        <w:rPr>
          <w:rFonts w:ascii="Leelawadee UI" w:hAnsi="Leelawadee UI" w:cs="Leelawadee UI"/>
        </w:rPr>
      </w:pPr>
      <w:r w:rsidRPr="006F6FE2">
        <w:rPr>
          <w:rFonts w:ascii="Leelawadee UI" w:hAnsi="Leelawadee UI" w:cs="Leelawadee UI"/>
        </w:rPr>
        <w:t>11 un sian to Mose: Woiern doa nich Griawer in Ägypten, datt diu us wegfoihern mösses, datt wui niu in de Woiste stiarbet? Worümme häs diu us dat andeon, datt diu us iut Ägypten wegfoihert häs?</w:t>
      </w:r>
    </w:p>
    <w:p w14:paraId="46992AEC" w14:textId="77777777" w:rsidR="006F6FE2" w:rsidRPr="006F6FE2" w:rsidRDefault="006F6FE2" w:rsidP="006F6FE2">
      <w:pPr>
        <w:rPr>
          <w:rFonts w:ascii="Leelawadee UI" w:hAnsi="Leelawadee UI" w:cs="Leelawadee UI"/>
        </w:rPr>
      </w:pPr>
      <w:r w:rsidRPr="006F6FE2">
        <w:rPr>
          <w:rFonts w:ascii="Leelawadee UI" w:hAnsi="Leelawadee UI" w:cs="Leelawadee UI"/>
        </w:rPr>
        <w:t>12 Häbbe wui dui dat nich oll in Ägypten säggt: Lott us met Loiwe, wui witt‘ de Ägypters to Densten suin? Et woier biader vo us, de Ägypters to Densten to suin, os in de Woiste to stiarben.</w:t>
      </w:r>
    </w:p>
    <w:p w14:paraId="7D106BB5" w14:textId="77777777" w:rsidR="006F6FE2" w:rsidRPr="006F6FE2" w:rsidRDefault="006F6FE2" w:rsidP="006F6FE2">
      <w:pPr>
        <w:rPr>
          <w:rFonts w:ascii="Leelawadee UI" w:hAnsi="Leelawadee UI" w:cs="Leelawadee UI"/>
        </w:rPr>
      </w:pPr>
      <w:r w:rsidRPr="006F6FE2">
        <w:rPr>
          <w:rFonts w:ascii="Leelawadee UI" w:hAnsi="Leelawadee UI" w:cs="Leelawadee UI"/>
        </w:rPr>
        <w:t>13 Doa sia Mose to denn Volke: Suid nich bange, stäoht stiuer un toibt moal af, wat de HERR vandage Geot an jiu deon werd. Denn os jui de Ägypters vandage soiht, weierd jui soi niemoals wuier to soihn kruigen.</w:t>
      </w:r>
    </w:p>
    <w:p w14:paraId="7A0105FF" w14:textId="77777777" w:rsidR="006F6FE2" w:rsidRPr="006F6FE2" w:rsidRDefault="006F6FE2" w:rsidP="006F6FE2">
      <w:pPr>
        <w:rPr>
          <w:rFonts w:ascii="Leelawadee UI" w:hAnsi="Leelawadee UI" w:cs="Leelawadee UI"/>
        </w:rPr>
      </w:pPr>
      <w:r w:rsidRPr="006F6FE2">
        <w:rPr>
          <w:rFonts w:ascii="Leelawadee UI" w:hAnsi="Leelawadee UI" w:cs="Leelawadee UI"/>
        </w:rPr>
        <w:t>14 De HERR werd fo jiu struien, un jui weierd stille schwuigen.</w:t>
      </w:r>
    </w:p>
    <w:p w14:paraId="39CF774E" w14:textId="6BA14A67" w:rsidR="003B0037" w:rsidRPr="006F6FE2" w:rsidRDefault="006F6FE2" w:rsidP="006F6FE2">
      <w:pPr>
        <w:rPr>
          <w:rFonts w:ascii="Leelawadee UI" w:hAnsi="Leelawadee UI" w:cs="Leelawadee UI"/>
        </w:rPr>
      </w:pPr>
      <w:r w:rsidRPr="006F6FE2">
        <w:rPr>
          <w:rFonts w:ascii="Leelawadee UI" w:hAnsi="Leelawadee UI" w:cs="Leelawadee UI"/>
        </w:rPr>
        <w:lastRenderedPageBreak/>
        <w:t>19 De Engel van Gott täog bet hiarteo vo dat Heer van Israel voriut. Niu riske hoi sick owwer up un stelle sick achter üahr. Un de Siulen van Wolken vo üahr riske sick up un tratt achter üahr</w:t>
      </w:r>
    </w:p>
    <w:p w14:paraId="5C805DE7" w14:textId="77777777" w:rsidR="006F6FE2" w:rsidRPr="006F6FE2" w:rsidRDefault="006F6FE2" w:rsidP="006F6FE2">
      <w:pPr>
        <w:rPr>
          <w:rFonts w:ascii="Leelawadee UI" w:hAnsi="Leelawadee UI" w:cs="Leelawadee UI"/>
        </w:rPr>
      </w:pPr>
      <w:r w:rsidRPr="006F6FE2">
        <w:rPr>
          <w:rFonts w:ascii="Leelawadee UI" w:hAnsi="Leelawadee UI" w:cs="Leelawadee UI"/>
        </w:rPr>
        <w:t>20 un kamm tüsken dat Heer van de Ägypters un dat Heer van de Israeliten to stäohn. Un doa was de Wolken duüster un huier was soi oine Lucht in de Nacht, un säo keimen de Heere de ganzen Nacht nich dönner buinoine.</w:t>
      </w:r>
    </w:p>
    <w:p w14:paraId="439F5B35" w14:textId="77777777" w:rsidR="006F6FE2" w:rsidRPr="006F6FE2" w:rsidRDefault="006F6FE2" w:rsidP="006F6FE2">
      <w:pPr>
        <w:rPr>
          <w:rFonts w:ascii="Leelawadee UI" w:hAnsi="Leelawadee UI" w:cs="Leelawadee UI"/>
        </w:rPr>
      </w:pPr>
      <w:r w:rsidRPr="006F6FE2">
        <w:rPr>
          <w:rFonts w:ascii="Leelawadee UI" w:hAnsi="Leelawadee UI" w:cs="Leelawadee UI"/>
        </w:rPr>
        <w:t>21 Os niu Mose suine Hand üower dat Meer recke, loit de HERR dat truügge wuiken duüer oinen stuiwen Ostwuind de ganzen Nacht lang un make dat Meer druüge, un dat Wader doile sick.</w:t>
      </w:r>
    </w:p>
    <w:p w14:paraId="537AD67F" w14:textId="77777777" w:rsidR="006F6FE2" w:rsidRPr="006F6FE2" w:rsidRDefault="006F6FE2" w:rsidP="006F6FE2">
      <w:pPr>
        <w:rPr>
          <w:rFonts w:ascii="Leelawadee UI" w:hAnsi="Leelawadee UI" w:cs="Leelawadee UI"/>
        </w:rPr>
      </w:pPr>
      <w:r w:rsidRPr="006F6FE2">
        <w:rPr>
          <w:rFonts w:ascii="Leelawadee UI" w:hAnsi="Leelawadee UI" w:cs="Leelawadee UI"/>
        </w:rPr>
        <w:t>22 Un de Israeliten güngen midden in dat Meer up denn druügen Grunne, un de Waderdoile stönnen os Muüern to de rechten un de linken Hand.</w:t>
      </w:r>
    </w:p>
    <w:p w14:paraId="4DA14302" w14:textId="77777777" w:rsidR="00A5149B" w:rsidRDefault="006F6FE2" w:rsidP="00A5149B">
      <w:pPr>
        <w:rPr>
          <w:rFonts w:ascii="Leelawadee UI" w:hAnsi="Leelawadee UI" w:cs="Leelawadee UI"/>
        </w:rPr>
      </w:pPr>
      <w:r w:rsidRPr="006F6FE2">
        <w:rPr>
          <w:rFonts w:ascii="Leelawadee UI" w:hAnsi="Leelawadee UI" w:cs="Leelawadee UI"/>
        </w:rPr>
        <w:t>23 Un de Ägypters sedden näoh un jachtern achterhiar, olle Piar van denn Pharao, suine Wiagens un Reiters midden int Meer.</w:t>
      </w:r>
      <w:r w:rsidR="00420EEF">
        <w:rPr>
          <w:rFonts w:ascii="Leelawadee UI" w:hAnsi="Leelawadee UI" w:cs="Leelawadee UI"/>
        </w:rPr>
        <w:t xml:space="preserve"> </w:t>
      </w:r>
    </w:p>
    <w:p w14:paraId="25BE329E" w14:textId="60EBB590" w:rsidR="00A5149B" w:rsidRPr="006F6FE2" w:rsidRDefault="00A5149B" w:rsidP="00A5149B">
      <w:pPr>
        <w:rPr>
          <w:rFonts w:ascii="Leelawadee UI" w:hAnsi="Leelawadee UI" w:cs="Leelawadee UI"/>
        </w:rPr>
      </w:pPr>
      <w:r w:rsidRPr="006F6FE2">
        <w:rPr>
          <w:rFonts w:ascii="Leelawadee UI" w:hAnsi="Leelawadee UI" w:cs="Leelawadee UI"/>
        </w:rPr>
        <w:t>28 Un dat Wader kamm wuier un schläog üower de Wiagens un Reiters teohäope, üower dat ganze Heer van denn Pharao, dat achterhiar jachtert was int Meer, nicks bleif üower, nich oiner.</w:t>
      </w:r>
    </w:p>
    <w:p w14:paraId="0CA8912C" w14:textId="77777777" w:rsidR="00A5149B" w:rsidRPr="006F6FE2" w:rsidRDefault="00A5149B" w:rsidP="00A5149B">
      <w:pPr>
        <w:rPr>
          <w:rFonts w:ascii="Leelawadee UI" w:hAnsi="Leelawadee UI" w:cs="Leelawadee UI"/>
        </w:rPr>
      </w:pPr>
      <w:r w:rsidRPr="006F6FE2">
        <w:rPr>
          <w:rFonts w:ascii="Leelawadee UI" w:hAnsi="Leelawadee UI" w:cs="Leelawadee UI"/>
        </w:rPr>
        <w:t>29 Owwer de Israeliten güngen druüge midden duüer dat Meer, un de Waderdoile stönnen os Muüern to de rechten un de linken Hand.</w:t>
      </w:r>
    </w:p>
    <w:p w14:paraId="5A995330" w14:textId="77777777" w:rsidR="00A5149B" w:rsidRDefault="00A5149B" w:rsidP="00A5149B">
      <w:pPr>
        <w:rPr>
          <w:rFonts w:ascii="Leelawadee UI" w:hAnsi="Leelawadee UI" w:cs="Leelawadee UI"/>
          <w:b/>
        </w:rPr>
      </w:pPr>
      <w:r w:rsidRPr="006F6FE2">
        <w:rPr>
          <w:rFonts w:ascii="Leelawadee UI" w:hAnsi="Leelawadee UI" w:cs="Leelawadee UI"/>
        </w:rPr>
        <w:t>30 Säo redde de HERR an düssen Dage Israel iut de Hand van de Ägypters.</w:t>
      </w:r>
      <w:r w:rsidRPr="00A5149B">
        <w:rPr>
          <w:rFonts w:ascii="Leelawadee UI" w:hAnsi="Leelawadee UI" w:cs="Leelawadee UI"/>
          <w:b/>
        </w:rPr>
        <w:t xml:space="preserve"> </w:t>
      </w:r>
    </w:p>
    <w:p w14:paraId="6B4841E1" w14:textId="77777777" w:rsidR="00A5149B" w:rsidRDefault="00A5149B" w:rsidP="00A5149B">
      <w:pPr>
        <w:rPr>
          <w:rFonts w:ascii="Leelawadee UI" w:hAnsi="Leelawadee UI" w:cs="Leelawadee UI"/>
          <w:iCs/>
          <w:sz w:val="21"/>
          <w:szCs w:val="21"/>
        </w:rPr>
      </w:pPr>
      <w:r>
        <w:rPr>
          <w:rFonts w:ascii="Leelawadee UI" w:hAnsi="Leelawadee UI" w:cs="Leelawadee UI"/>
          <w:b/>
        </w:rPr>
        <w:br w:type="column"/>
      </w:r>
      <w:r w:rsidRPr="006F6FE2">
        <w:rPr>
          <w:rFonts w:ascii="Leelawadee UI" w:hAnsi="Leelawadee UI" w:cs="Leelawadee UI"/>
          <w:b/>
        </w:rPr>
        <w:lastRenderedPageBreak/>
        <w:t>15</w:t>
      </w:r>
      <w:r w:rsidRPr="006F6FE2">
        <w:rPr>
          <w:rFonts w:ascii="Leelawadee UI" w:hAnsi="Leelawadee UI" w:cs="Leelawadee UI"/>
        </w:rPr>
        <w:t xml:space="preserve"> 20 Do namm de Prophetin Mirjam, Aaron suin Süster, oine Pauke in üahre Hand, un olle Frusluü tügen achteran met Pauken ton Danzen. 21 Un Mirjam süng üahr vo: Loat‘ us denn HERRN singen, hoi es de Hoichste; Piard un Reiter hät hoi int Meer stoiert.</w:t>
      </w:r>
      <w:r w:rsidRPr="006F6FE2">
        <w:rPr>
          <w:rStyle w:val="Funotenzeichen"/>
          <w:rFonts w:ascii="Leelawadee UI" w:hAnsi="Leelawadee UI" w:cs="Leelawadee UI"/>
          <w:iCs/>
          <w:sz w:val="21"/>
          <w:szCs w:val="21"/>
        </w:rPr>
        <w:t xml:space="preserve"> </w:t>
      </w:r>
      <w:r w:rsidRPr="006F6FE2">
        <w:rPr>
          <w:rStyle w:val="Funotenzeichen"/>
          <w:rFonts w:ascii="Leelawadee UI" w:hAnsi="Leelawadee UI" w:cs="Leelawadee UI"/>
          <w:iCs/>
          <w:sz w:val="21"/>
          <w:szCs w:val="21"/>
        </w:rPr>
        <w:footnoteReference w:id="11"/>
      </w:r>
      <w:bookmarkEnd w:id="0"/>
    </w:p>
    <w:sectPr w:rsidR="00A5149B"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9BF37" w16cex:dateUtc="2021-03-27T13:27:00Z"/>
  <w16cex:commentExtensible w16cex:durableId="2409C051" w16cex:dateUtc="2021-03-27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DC8BC7" w16cid:durableId="2409BF37"/>
  <w16cid:commentId w16cid:paraId="20A0786D" w16cid:durableId="2409C0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0EFAE" w14:textId="77777777" w:rsidR="00317F73" w:rsidRDefault="00317F73" w:rsidP="008C59CA">
      <w:r>
        <w:separator/>
      </w:r>
    </w:p>
  </w:endnote>
  <w:endnote w:type="continuationSeparator" w:id="0">
    <w:p w14:paraId="45C575CC" w14:textId="77777777" w:rsidR="00317F73" w:rsidRDefault="00317F73" w:rsidP="008C59CA">
      <w:r>
        <w:continuationSeparator/>
      </w:r>
    </w:p>
  </w:endnote>
  <w:endnote w:id="1">
    <w:p w14:paraId="2091AF8D" w14:textId="77777777" w:rsidR="006F6FE2" w:rsidRDefault="006F6FE2" w:rsidP="006F6FE2"/>
    <w:p w14:paraId="10087723" w14:textId="77777777" w:rsidR="006F6FE2" w:rsidRDefault="006F6FE2" w:rsidP="006F6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7744E" w14:textId="77777777" w:rsidR="00317F73" w:rsidRDefault="00317F73" w:rsidP="008C59CA">
      <w:r>
        <w:separator/>
      </w:r>
    </w:p>
  </w:footnote>
  <w:footnote w:type="continuationSeparator" w:id="0">
    <w:p w14:paraId="05362B87" w14:textId="77777777" w:rsidR="00317F73" w:rsidRDefault="00317F73" w:rsidP="008C59CA">
      <w:r>
        <w:continuationSeparator/>
      </w:r>
    </w:p>
  </w:footnote>
  <w:footnote w:id="1">
    <w:p w14:paraId="3CD1CE88" w14:textId="715C0678" w:rsidR="006F6FE2" w:rsidRPr="00C6618D" w:rsidRDefault="006F6FE2" w:rsidP="006F6FE2">
      <w:pPr>
        <w:pStyle w:val="Funotentext"/>
        <w:rPr>
          <w:rFonts w:ascii="Leelawadee UI" w:hAnsi="Leelawadee UI" w:cs="Leelawadee UI"/>
          <w:sz w:val="18"/>
          <w:szCs w:val="18"/>
        </w:rPr>
      </w:pPr>
      <w:r w:rsidRPr="00C6618D">
        <w:rPr>
          <w:rStyle w:val="Funotenzeichen"/>
          <w:rFonts w:ascii="Leelawadee UI" w:hAnsi="Leelawadee UI" w:cs="Leelawadee UI"/>
          <w:sz w:val="18"/>
          <w:szCs w:val="18"/>
        </w:rPr>
        <w:footnoteRef/>
      </w:r>
      <w:r w:rsidRPr="00C6618D">
        <w:rPr>
          <w:rFonts w:ascii="Leelawadee UI" w:hAnsi="Leelawadee UI" w:cs="Leelawadee UI"/>
          <w:sz w:val="18"/>
          <w:szCs w:val="18"/>
        </w:rPr>
        <w:t xml:space="preserve"> </w:t>
      </w:r>
      <w:r w:rsidR="00C63077" w:rsidRPr="00C6618D">
        <w:rPr>
          <w:rFonts w:ascii="Leelawadee UI" w:hAnsi="Leelawadee UI" w:cs="Leelawadee UI"/>
          <w:sz w:val="18"/>
          <w:szCs w:val="18"/>
        </w:rPr>
        <w:t>OLe</w:t>
      </w:r>
      <w:r w:rsidR="00806A8D">
        <w:rPr>
          <w:rFonts w:ascii="Leelawadee UI" w:hAnsi="Leelawadee UI" w:cs="Leelawadee UI"/>
          <w:sz w:val="18"/>
          <w:szCs w:val="18"/>
        </w:rPr>
        <w:t>,</w:t>
      </w:r>
      <w:r w:rsidR="00C63077" w:rsidRPr="00C6618D">
        <w:rPr>
          <w:rFonts w:ascii="Leelawadee UI" w:hAnsi="Leelawadee UI" w:cs="Leelawadee UI"/>
          <w:sz w:val="18"/>
          <w:szCs w:val="18"/>
        </w:rPr>
        <w:t xml:space="preserve"> in: Christians-Albrecht, Anita (Hg.): Plattdüütsch Lektionar im Auftrag der Plattform „Plattdüütsch in de Kark“. Burgdorf 2004.</w:t>
      </w:r>
    </w:p>
  </w:footnote>
  <w:footnote w:id="2">
    <w:p w14:paraId="57ED1896" w14:textId="68ECB84C" w:rsidR="006F6FE2" w:rsidRPr="00C6618D" w:rsidRDefault="006F6FE2" w:rsidP="006F6FE2">
      <w:pPr>
        <w:pStyle w:val="Funotentext"/>
        <w:rPr>
          <w:rFonts w:ascii="Leelawadee UI" w:hAnsi="Leelawadee UI" w:cs="Leelawadee UI"/>
          <w:sz w:val="18"/>
          <w:szCs w:val="18"/>
        </w:rPr>
      </w:pPr>
      <w:r w:rsidRPr="00C6618D">
        <w:rPr>
          <w:rStyle w:val="Funotenzeichen"/>
          <w:rFonts w:ascii="Leelawadee UI" w:hAnsi="Leelawadee UI" w:cs="Leelawadee UI"/>
          <w:sz w:val="18"/>
          <w:szCs w:val="18"/>
        </w:rPr>
        <w:footnoteRef/>
      </w:r>
      <w:r w:rsidR="00C63077" w:rsidRPr="00C6618D">
        <w:rPr>
          <w:rFonts w:ascii="Leelawadee UI" w:hAnsi="Leelawadee UI" w:cs="Leelawadee UI"/>
          <w:sz w:val="18"/>
          <w:szCs w:val="18"/>
        </w:rPr>
        <w:t xml:space="preserve"> </w:t>
      </w:r>
      <w:r w:rsidR="006F5884" w:rsidRPr="00C6618D">
        <w:rPr>
          <w:rFonts w:ascii="Leelawadee UI" w:hAnsi="Leelawadee UI" w:cs="Leelawadee UI"/>
          <w:sz w:val="18"/>
          <w:szCs w:val="18"/>
        </w:rPr>
        <w:t>Översetterkring</w:t>
      </w:r>
      <w:r w:rsidR="00C63077" w:rsidRPr="00C6618D">
        <w:rPr>
          <w:rFonts w:ascii="Leelawadee UI" w:hAnsi="Leelawadee UI" w:cs="Leelawadee UI"/>
          <w:sz w:val="18"/>
          <w:szCs w:val="18"/>
        </w:rPr>
        <w:t xml:space="preserve"> Herford, 2020.</w:t>
      </w:r>
    </w:p>
  </w:footnote>
  <w:footnote w:id="3">
    <w:p w14:paraId="3DD522E3" w14:textId="7DE77DD2" w:rsidR="006F6FE2" w:rsidRPr="00C6618D" w:rsidRDefault="006F6FE2" w:rsidP="006F6FE2">
      <w:pPr>
        <w:pStyle w:val="Funotentext"/>
        <w:rPr>
          <w:rFonts w:ascii="Leelawadee UI" w:hAnsi="Leelawadee UI" w:cs="Leelawadee UI"/>
          <w:sz w:val="18"/>
          <w:szCs w:val="18"/>
        </w:rPr>
      </w:pPr>
      <w:r w:rsidRPr="00C6618D">
        <w:rPr>
          <w:rStyle w:val="Funotenzeichen"/>
          <w:rFonts w:ascii="Leelawadee UI" w:hAnsi="Leelawadee UI" w:cs="Leelawadee UI"/>
          <w:sz w:val="18"/>
          <w:szCs w:val="18"/>
        </w:rPr>
        <w:footnoteRef/>
      </w:r>
      <w:r w:rsidRPr="00C6618D">
        <w:rPr>
          <w:rFonts w:ascii="Leelawadee UI" w:hAnsi="Leelawadee UI" w:cs="Leelawadee UI"/>
          <w:sz w:val="18"/>
          <w:szCs w:val="18"/>
        </w:rPr>
        <w:t xml:space="preserve"> </w:t>
      </w:r>
      <w:r w:rsidR="006F5884" w:rsidRPr="00C6618D">
        <w:rPr>
          <w:rFonts w:ascii="Leelawadee UI" w:hAnsi="Leelawadee UI" w:cs="Leelawadee UI"/>
          <w:sz w:val="18"/>
          <w:szCs w:val="18"/>
        </w:rPr>
        <w:t>Översetterkring</w:t>
      </w:r>
      <w:r w:rsidR="00C8340D" w:rsidRPr="00C6618D">
        <w:rPr>
          <w:rFonts w:ascii="Leelawadee UI" w:hAnsi="Leelawadee UI" w:cs="Leelawadee UI"/>
          <w:sz w:val="18"/>
          <w:szCs w:val="18"/>
        </w:rPr>
        <w:t xml:space="preserve"> Herford, 2020.</w:t>
      </w:r>
    </w:p>
  </w:footnote>
  <w:footnote w:id="4">
    <w:p w14:paraId="34A823A0" w14:textId="727120A7" w:rsidR="006F6FE2" w:rsidRPr="00C6618D" w:rsidRDefault="006F6FE2" w:rsidP="006F6FE2">
      <w:pPr>
        <w:pStyle w:val="Funotentext"/>
        <w:rPr>
          <w:rFonts w:ascii="Leelawadee UI" w:hAnsi="Leelawadee UI" w:cs="Leelawadee UI"/>
          <w:sz w:val="18"/>
          <w:szCs w:val="18"/>
        </w:rPr>
      </w:pPr>
      <w:r w:rsidRPr="00C6618D">
        <w:rPr>
          <w:rStyle w:val="Funotenzeichen"/>
          <w:rFonts w:ascii="Leelawadee UI" w:hAnsi="Leelawadee UI" w:cs="Leelawadee UI"/>
          <w:sz w:val="18"/>
          <w:szCs w:val="18"/>
        </w:rPr>
        <w:footnoteRef/>
      </w:r>
      <w:r w:rsidRPr="00C6618D">
        <w:rPr>
          <w:rFonts w:ascii="Leelawadee UI" w:hAnsi="Leelawadee UI" w:cs="Leelawadee UI"/>
          <w:sz w:val="18"/>
          <w:szCs w:val="18"/>
        </w:rPr>
        <w:t xml:space="preserve"> Gerd Koll/</w:t>
      </w:r>
      <w:r w:rsidR="00C8340D" w:rsidRPr="00C6618D">
        <w:rPr>
          <w:rFonts w:ascii="Leelawadee UI" w:hAnsi="Leelawadee UI" w:cs="Leelawadee UI"/>
          <w:sz w:val="18"/>
          <w:szCs w:val="18"/>
        </w:rPr>
        <w:t xml:space="preserve"> OLe</w:t>
      </w:r>
      <w:r w:rsidR="00806A8D">
        <w:rPr>
          <w:rFonts w:ascii="Leelawadee UI" w:hAnsi="Leelawadee UI" w:cs="Leelawadee UI"/>
          <w:sz w:val="18"/>
          <w:szCs w:val="18"/>
        </w:rPr>
        <w:t>,</w:t>
      </w:r>
      <w:r w:rsidR="00C8340D" w:rsidRPr="00C6618D">
        <w:rPr>
          <w:rFonts w:ascii="Leelawadee UI" w:hAnsi="Leelawadee UI" w:cs="Leelawadee UI"/>
          <w:sz w:val="18"/>
          <w:szCs w:val="18"/>
        </w:rPr>
        <w:t xml:space="preserve"> in: Christians-Albrecht, Anita (Hg.): Plattdüütsch Lektionar im Auftrag der Plattform „Plattdüütsch in de Kark“. Burgdorf 2004.</w:t>
      </w:r>
    </w:p>
  </w:footnote>
  <w:footnote w:id="5">
    <w:p w14:paraId="316B7DB4" w14:textId="7BAEEF22" w:rsidR="006F6FE2" w:rsidRPr="00C6618D" w:rsidRDefault="006F6FE2" w:rsidP="006F6FE2">
      <w:pPr>
        <w:pStyle w:val="Funotentext"/>
        <w:rPr>
          <w:rFonts w:ascii="Leelawadee UI" w:hAnsi="Leelawadee UI" w:cs="Leelawadee UI"/>
          <w:sz w:val="18"/>
          <w:szCs w:val="18"/>
        </w:rPr>
      </w:pPr>
      <w:r w:rsidRPr="00C6618D">
        <w:rPr>
          <w:rStyle w:val="Funotenzeichen"/>
          <w:rFonts w:ascii="Leelawadee UI" w:hAnsi="Leelawadee UI" w:cs="Leelawadee UI"/>
          <w:sz w:val="18"/>
          <w:szCs w:val="18"/>
        </w:rPr>
        <w:footnoteRef/>
      </w:r>
      <w:r w:rsidRPr="00C6618D">
        <w:rPr>
          <w:rFonts w:ascii="Leelawadee UI" w:hAnsi="Leelawadee UI" w:cs="Leelawadee UI"/>
          <w:sz w:val="18"/>
          <w:szCs w:val="18"/>
        </w:rPr>
        <w:t xml:space="preserve"> </w:t>
      </w:r>
      <w:r w:rsidR="006F5884" w:rsidRPr="00C6618D">
        <w:rPr>
          <w:rFonts w:ascii="Leelawadee UI" w:hAnsi="Leelawadee UI" w:cs="Leelawadee UI"/>
          <w:sz w:val="18"/>
          <w:szCs w:val="18"/>
        </w:rPr>
        <w:t>Översetterkring</w:t>
      </w:r>
      <w:r w:rsidR="00C8340D" w:rsidRPr="00C6618D">
        <w:rPr>
          <w:rFonts w:ascii="Leelawadee UI" w:hAnsi="Leelawadee UI" w:cs="Leelawadee UI"/>
          <w:sz w:val="18"/>
          <w:szCs w:val="18"/>
        </w:rPr>
        <w:t xml:space="preserve"> Herford, 2020.</w:t>
      </w:r>
    </w:p>
  </w:footnote>
  <w:footnote w:id="6">
    <w:p w14:paraId="03C22E4C" w14:textId="77777777" w:rsidR="006F6FE2" w:rsidRPr="00C6618D" w:rsidRDefault="006F6FE2" w:rsidP="006F6FE2">
      <w:pPr>
        <w:pStyle w:val="Funotentext"/>
        <w:rPr>
          <w:rFonts w:ascii="Leelawadee UI" w:hAnsi="Leelawadee UI" w:cs="Leelawadee UI"/>
          <w:sz w:val="18"/>
          <w:szCs w:val="18"/>
        </w:rPr>
      </w:pPr>
      <w:r w:rsidRPr="00C6618D">
        <w:rPr>
          <w:rStyle w:val="Funotenzeichen"/>
          <w:rFonts w:ascii="Leelawadee UI" w:hAnsi="Leelawadee UI" w:cs="Leelawadee UI"/>
          <w:sz w:val="18"/>
          <w:szCs w:val="18"/>
        </w:rPr>
        <w:footnoteRef/>
      </w:r>
      <w:r w:rsidRPr="00C6618D">
        <w:rPr>
          <w:rFonts w:ascii="Leelawadee UI" w:hAnsi="Leelawadee UI" w:cs="Leelawadee UI"/>
          <w:sz w:val="18"/>
          <w:szCs w:val="18"/>
        </w:rPr>
        <w:t xml:space="preserve"> „net“ (ostfries.) = „jüst“</w:t>
      </w:r>
    </w:p>
  </w:footnote>
  <w:footnote w:id="7">
    <w:p w14:paraId="4B76CD29" w14:textId="78FE98A1" w:rsidR="006F6FE2" w:rsidRPr="00C6618D" w:rsidRDefault="006F6FE2" w:rsidP="006F6FE2">
      <w:pPr>
        <w:pStyle w:val="Funotentext"/>
        <w:rPr>
          <w:rFonts w:ascii="Leelawadee UI" w:hAnsi="Leelawadee UI" w:cs="Leelawadee UI"/>
          <w:sz w:val="18"/>
          <w:szCs w:val="18"/>
        </w:rPr>
      </w:pPr>
      <w:r w:rsidRPr="00C6618D">
        <w:rPr>
          <w:rStyle w:val="Funotenzeichen"/>
          <w:rFonts w:ascii="Leelawadee UI" w:hAnsi="Leelawadee UI" w:cs="Leelawadee UI"/>
          <w:sz w:val="18"/>
          <w:szCs w:val="18"/>
        </w:rPr>
        <w:footnoteRef/>
      </w:r>
      <w:r w:rsidRPr="00C6618D">
        <w:rPr>
          <w:rFonts w:ascii="Leelawadee UI" w:hAnsi="Leelawadee UI" w:cs="Leelawadee UI"/>
          <w:sz w:val="18"/>
          <w:szCs w:val="18"/>
        </w:rPr>
        <w:t xml:space="preserve"> Johannes Freese, Reemt Lottmann, Heye Oltmann/</w:t>
      </w:r>
      <w:r w:rsidR="00420EEF" w:rsidRPr="00C6618D">
        <w:rPr>
          <w:rFonts w:ascii="Leelawadee UI" w:hAnsi="Leelawadee UI" w:cs="Leelawadee UI"/>
          <w:sz w:val="18"/>
          <w:szCs w:val="18"/>
        </w:rPr>
        <w:t xml:space="preserve"> OLe</w:t>
      </w:r>
      <w:r w:rsidR="00806A8D">
        <w:rPr>
          <w:rFonts w:ascii="Leelawadee UI" w:hAnsi="Leelawadee UI" w:cs="Leelawadee UI"/>
          <w:sz w:val="18"/>
          <w:szCs w:val="18"/>
        </w:rPr>
        <w:t>,</w:t>
      </w:r>
      <w:r w:rsidR="00420EEF" w:rsidRPr="00C6618D">
        <w:rPr>
          <w:rFonts w:ascii="Leelawadee UI" w:hAnsi="Leelawadee UI" w:cs="Leelawadee UI"/>
          <w:sz w:val="18"/>
          <w:szCs w:val="18"/>
        </w:rPr>
        <w:t xml:space="preserve"> in: Christians-Albrecht, Anita (Hg.): Plattdüütsch Lektionar im Auftrag der Plattform „Plattdüütsch in de Kark“. Burgdorf 2004</w:t>
      </w:r>
      <w:r w:rsidR="003B0037" w:rsidRPr="00C6618D">
        <w:rPr>
          <w:rFonts w:ascii="Leelawadee UI" w:hAnsi="Leelawadee UI" w:cs="Leelawadee UI"/>
          <w:sz w:val="18"/>
          <w:szCs w:val="18"/>
        </w:rPr>
        <w:t>.</w:t>
      </w:r>
    </w:p>
  </w:footnote>
  <w:footnote w:id="8">
    <w:p w14:paraId="682ED73E" w14:textId="5A326354" w:rsidR="00F82F8B" w:rsidRDefault="00F82F8B">
      <w:pPr>
        <w:pStyle w:val="Funotentext"/>
      </w:pPr>
      <w:r>
        <w:rPr>
          <w:rStyle w:val="Funotenzeichen"/>
        </w:rPr>
        <w:footnoteRef/>
      </w:r>
      <w:r>
        <w:t xml:space="preserve"> </w:t>
      </w:r>
      <w:r w:rsidR="00806A8D" w:rsidRPr="00C6618D">
        <w:rPr>
          <w:rFonts w:ascii="Leelawadee UI" w:hAnsi="Leelawadee UI" w:cs="Leelawadee UI"/>
          <w:sz w:val="18"/>
          <w:szCs w:val="18"/>
        </w:rPr>
        <w:t xml:space="preserve"> „roaren“ = „weenen“</w:t>
      </w:r>
    </w:p>
  </w:footnote>
  <w:footnote w:id="9">
    <w:p w14:paraId="2B353B0A" w14:textId="35AA07F5" w:rsidR="006F6FE2" w:rsidRPr="00C6618D" w:rsidRDefault="006F6FE2" w:rsidP="00C6618D">
      <w:pPr>
        <w:pStyle w:val="Funotentext"/>
        <w:ind w:left="142" w:hanging="142"/>
        <w:rPr>
          <w:rFonts w:ascii="Leelawadee UI" w:hAnsi="Leelawadee UI" w:cs="Leelawadee UI"/>
          <w:iCs/>
          <w:sz w:val="18"/>
          <w:szCs w:val="18"/>
        </w:rPr>
      </w:pPr>
      <w:r w:rsidRPr="00C6618D">
        <w:rPr>
          <w:rStyle w:val="Funotenzeichen"/>
          <w:rFonts w:ascii="Leelawadee UI" w:hAnsi="Leelawadee UI" w:cs="Leelawadee UI"/>
          <w:sz w:val="18"/>
          <w:szCs w:val="18"/>
        </w:rPr>
        <w:footnoteRef/>
      </w:r>
      <w:r w:rsidR="00806A8D">
        <w:rPr>
          <w:rFonts w:ascii="Leelawadee UI" w:hAnsi="Leelawadee UI" w:cs="Leelawadee UI"/>
          <w:sz w:val="18"/>
          <w:szCs w:val="18"/>
        </w:rPr>
        <w:t xml:space="preserve"> AG Ostfriesland </w:t>
      </w:r>
      <w:r w:rsidR="00A5149B" w:rsidRPr="00C6618D">
        <w:rPr>
          <w:rFonts w:ascii="Leelawadee UI" w:hAnsi="Leelawadee UI" w:cs="Leelawadee UI"/>
          <w:sz w:val="18"/>
          <w:szCs w:val="18"/>
        </w:rPr>
        <w:t>II</w:t>
      </w:r>
      <w:r w:rsidR="00806A8D">
        <w:rPr>
          <w:rFonts w:ascii="Leelawadee UI" w:hAnsi="Leelawadee UI" w:cs="Leelawadee UI"/>
          <w:sz w:val="18"/>
          <w:szCs w:val="18"/>
        </w:rPr>
        <w:t>,</w:t>
      </w:r>
      <w:bookmarkStart w:id="1" w:name="_GoBack"/>
      <w:bookmarkEnd w:id="1"/>
      <w:r w:rsidR="00A5149B" w:rsidRPr="00C6618D">
        <w:rPr>
          <w:rFonts w:ascii="Leelawadee UI" w:hAnsi="Leelawadee UI" w:cs="Leelawadee UI"/>
          <w:sz w:val="18"/>
          <w:szCs w:val="18"/>
        </w:rPr>
        <w:t xml:space="preserve"> in Christians-Albrecht, Anita (Hg.): Plattdüütsch Lektionar im Auftrag der Plattform „Plattdüütsch in de Kark“. Burgdorf 2004.</w:t>
      </w:r>
    </w:p>
  </w:footnote>
  <w:footnote w:id="10">
    <w:p w14:paraId="3426BD3C" w14:textId="35EBC2EC" w:rsidR="006F6FE2" w:rsidRPr="00C6618D" w:rsidRDefault="006F6FE2" w:rsidP="006F6FE2">
      <w:pPr>
        <w:pStyle w:val="Funotentext"/>
        <w:rPr>
          <w:rFonts w:ascii="Leelawadee UI" w:hAnsi="Leelawadee UI" w:cs="Leelawadee UI"/>
          <w:sz w:val="18"/>
          <w:szCs w:val="18"/>
        </w:rPr>
      </w:pPr>
      <w:r w:rsidRPr="00C6618D">
        <w:rPr>
          <w:rStyle w:val="Funotenzeichen"/>
          <w:rFonts w:ascii="Leelawadee UI" w:hAnsi="Leelawadee UI" w:cs="Leelawadee UI"/>
          <w:sz w:val="18"/>
          <w:szCs w:val="18"/>
        </w:rPr>
        <w:footnoteRef/>
      </w:r>
      <w:r w:rsidRPr="00C6618D">
        <w:rPr>
          <w:rFonts w:ascii="Leelawadee UI" w:hAnsi="Leelawadee UI" w:cs="Leelawadee UI"/>
          <w:sz w:val="18"/>
          <w:szCs w:val="18"/>
        </w:rPr>
        <w:t xml:space="preserve"> </w:t>
      </w:r>
      <w:r w:rsidR="006F5884" w:rsidRPr="00C6618D">
        <w:rPr>
          <w:rFonts w:ascii="Leelawadee UI" w:hAnsi="Leelawadee UI" w:cs="Leelawadee UI"/>
          <w:sz w:val="18"/>
          <w:szCs w:val="18"/>
        </w:rPr>
        <w:t>Översetterkring</w:t>
      </w:r>
      <w:r w:rsidR="00C8340D" w:rsidRPr="00C6618D">
        <w:rPr>
          <w:rFonts w:ascii="Leelawadee UI" w:hAnsi="Leelawadee UI" w:cs="Leelawadee UI"/>
          <w:sz w:val="18"/>
          <w:szCs w:val="18"/>
        </w:rPr>
        <w:t xml:space="preserve"> Herford, 2020.</w:t>
      </w:r>
    </w:p>
  </w:footnote>
  <w:footnote w:id="11">
    <w:p w14:paraId="4E14364B" w14:textId="77777777" w:rsidR="00A5149B" w:rsidRPr="00C6618D" w:rsidRDefault="00A5149B" w:rsidP="00A5149B">
      <w:pPr>
        <w:pStyle w:val="Funotentext"/>
        <w:rPr>
          <w:rFonts w:ascii="Leelawadee UI" w:hAnsi="Leelawadee UI" w:cs="Leelawadee UI"/>
          <w:sz w:val="18"/>
          <w:szCs w:val="18"/>
        </w:rPr>
      </w:pPr>
      <w:r w:rsidRPr="00C6618D">
        <w:rPr>
          <w:rStyle w:val="Funotenzeichen"/>
          <w:rFonts w:ascii="Leelawadee UI" w:hAnsi="Leelawadee UI" w:cs="Leelawadee UI"/>
          <w:sz w:val="18"/>
          <w:szCs w:val="18"/>
        </w:rPr>
        <w:footnoteRef/>
      </w:r>
      <w:r w:rsidRPr="00C6618D">
        <w:rPr>
          <w:rFonts w:ascii="Leelawadee UI" w:hAnsi="Leelawadee UI" w:cs="Leelawadee UI"/>
          <w:sz w:val="18"/>
          <w:szCs w:val="18"/>
        </w:rPr>
        <w:t xml:space="preserve"> Översetterkring Herford,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6B1D5D" w:rsidRDefault="006B1D5D"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6B1D5D" w:rsidRDefault="006B1D5D"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6B1D5D" w:rsidRDefault="006B1D5D" w:rsidP="006B1D5D">
    <w:pPr>
      <w:pStyle w:val="Text"/>
      <w:tabs>
        <w:tab w:val="left" w:pos="7513"/>
      </w:tabs>
      <w:rPr>
        <w:rFonts w:ascii="Leelawadee UI" w:hAnsi="Leelawadee UI" w:cs="Leelawadee UI"/>
        <w:color w:val="B51700"/>
        <w:sz w:val="20"/>
        <w:szCs w:val="42"/>
      </w:rPr>
    </w:pPr>
  </w:p>
  <w:p w14:paraId="67C4A8E1" w14:textId="77777777" w:rsidR="006B1D5D" w:rsidRPr="006B1D5D" w:rsidRDefault="006B1D5D" w:rsidP="006B1D5D">
    <w:pPr>
      <w:pStyle w:val="Text"/>
      <w:rPr>
        <w:rFonts w:hint="eastAsia"/>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activeWritingStyle w:appName="MSWord" w:lang="de-DE" w:vendorID="64" w:dllVersion="131078" w:nlCheck="1" w:checkStyle="0"/>
  <w:activeWritingStyle w:appName="MSWord" w:lang="it-IT" w:vendorID="64" w:dllVersion="131078" w:nlCheck="1" w:checkStyle="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A4AC3"/>
    <w:rsid w:val="00192465"/>
    <w:rsid w:val="001D0BB2"/>
    <w:rsid w:val="001E59D8"/>
    <w:rsid w:val="001F5825"/>
    <w:rsid w:val="00302A36"/>
    <w:rsid w:val="00317F73"/>
    <w:rsid w:val="003354ED"/>
    <w:rsid w:val="003B0037"/>
    <w:rsid w:val="003C3BBE"/>
    <w:rsid w:val="00420EEF"/>
    <w:rsid w:val="00431906"/>
    <w:rsid w:val="00441371"/>
    <w:rsid w:val="00467E95"/>
    <w:rsid w:val="004C5785"/>
    <w:rsid w:val="005474C8"/>
    <w:rsid w:val="005539A9"/>
    <w:rsid w:val="005A6F6D"/>
    <w:rsid w:val="0062738C"/>
    <w:rsid w:val="006B1D5D"/>
    <w:rsid w:val="006E71E3"/>
    <w:rsid w:val="006F5884"/>
    <w:rsid w:val="006F6FE2"/>
    <w:rsid w:val="0070499B"/>
    <w:rsid w:val="007814D1"/>
    <w:rsid w:val="00782059"/>
    <w:rsid w:val="00806A8D"/>
    <w:rsid w:val="0080765F"/>
    <w:rsid w:val="008658B8"/>
    <w:rsid w:val="008703F3"/>
    <w:rsid w:val="00885A9C"/>
    <w:rsid w:val="008C27BA"/>
    <w:rsid w:val="008C4775"/>
    <w:rsid w:val="008C59CA"/>
    <w:rsid w:val="00932039"/>
    <w:rsid w:val="00934855"/>
    <w:rsid w:val="009376F7"/>
    <w:rsid w:val="00966354"/>
    <w:rsid w:val="009A68C3"/>
    <w:rsid w:val="009C664D"/>
    <w:rsid w:val="009E1DD5"/>
    <w:rsid w:val="009F7993"/>
    <w:rsid w:val="00A5149B"/>
    <w:rsid w:val="00AA128E"/>
    <w:rsid w:val="00AA3580"/>
    <w:rsid w:val="00AC7C92"/>
    <w:rsid w:val="00AD3663"/>
    <w:rsid w:val="00AD5073"/>
    <w:rsid w:val="00AD6659"/>
    <w:rsid w:val="00B95728"/>
    <w:rsid w:val="00BC5675"/>
    <w:rsid w:val="00BE1597"/>
    <w:rsid w:val="00C45638"/>
    <w:rsid w:val="00C45858"/>
    <w:rsid w:val="00C63077"/>
    <w:rsid w:val="00C6618D"/>
    <w:rsid w:val="00C752E9"/>
    <w:rsid w:val="00C8340D"/>
    <w:rsid w:val="00CD5762"/>
    <w:rsid w:val="00D24013"/>
    <w:rsid w:val="00D52C1F"/>
    <w:rsid w:val="00D6442A"/>
    <w:rsid w:val="00D77F0A"/>
    <w:rsid w:val="00DA48B8"/>
    <w:rsid w:val="00DB495D"/>
    <w:rsid w:val="00EC0849"/>
    <w:rsid w:val="00F1360F"/>
    <w:rsid w:val="00F525A7"/>
    <w:rsid w:val="00F66EFF"/>
    <w:rsid w:val="00F7141C"/>
    <w:rsid w:val="00F82F8B"/>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iPriority w:val="99"/>
    <w:unhideWhenUsed/>
    <w:rsid w:val="00782059"/>
    <w:pPr>
      <w:spacing w:line="240" w:lineRule="auto"/>
    </w:pPr>
    <w:rPr>
      <w:sz w:val="20"/>
      <w:szCs w:val="20"/>
    </w:rPr>
  </w:style>
  <w:style w:type="character" w:customStyle="1" w:styleId="FunotentextZchn">
    <w:name w:val="Fußnotentext Zchn"/>
    <w:basedOn w:val="Absatz-Standardschriftart"/>
    <w:link w:val="Funotentext"/>
    <w:uiPriority w:val="99"/>
    <w:rsid w:val="00782059"/>
    <w:rPr>
      <w:sz w:val="20"/>
      <w:szCs w:val="20"/>
    </w:rPr>
  </w:style>
  <w:style w:type="character" w:styleId="Funotenzeichen">
    <w:name w:val="footnote reference"/>
    <w:basedOn w:val="Absatz-Standardschriftart"/>
    <w:uiPriority w:val="99"/>
    <w:semiHidden/>
    <w:unhideWhenUsed/>
    <w:rsid w:val="00782059"/>
    <w:rPr>
      <w:vertAlign w:val="superscript"/>
    </w:rPr>
  </w:style>
  <w:style w:type="character" w:styleId="Kommentarzeichen">
    <w:name w:val="annotation reference"/>
    <w:basedOn w:val="Absatz-Standardschriftart"/>
    <w:uiPriority w:val="99"/>
    <w:semiHidden/>
    <w:unhideWhenUsed/>
    <w:rsid w:val="00782059"/>
    <w:rPr>
      <w:sz w:val="16"/>
      <w:szCs w:val="16"/>
    </w:rPr>
  </w:style>
  <w:style w:type="paragraph" w:styleId="Kommentartext">
    <w:name w:val="annotation text"/>
    <w:basedOn w:val="Standard"/>
    <w:link w:val="KommentartextZchn"/>
    <w:uiPriority w:val="99"/>
    <w:unhideWhenUsed/>
    <w:rsid w:val="00782059"/>
    <w:pPr>
      <w:spacing w:line="240" w:lineRule="auto"/>
    </w:pPr>
    <w:rPr>
      <w:sz w:val="20"/>
      <w:szCs w:val="20"/>
    </w:rPr>
  </w:style>
  <w:style w:type="character" w:customStyle="1" w:styleId="KommentartextZchn">
    <w:name w:val="Kommentartext Zchn"/>
    <w:basedOn w:val="Absatz-Standardschriftart"/>
    <w:link w:val="Kommentartext"/>
    <w:uiPriority w:val="99"/>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D7B5-C2B5-43C8-9E1D-074A60DB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1518</Words>
  <Characters>9565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3</cp:revision>
  <cp:lastPrinted>2021-04-01T15:54:00Z</cp:lastPrinted>
  <dcterms:created xsi:type="dcterms:W3CDTF">2021-04-01T15:54:00Z</dcterms:created>
  <dcterms:modified xsi:type="dcterms:W3CDTF">2021-04-01T15:56:00Z</dcterms:modified>
</cp:coreProperties>
</file>