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D089A" w14:textId="77777777" w:rsidR="00D83D19" w:rsidRPr="009D5FED" w:rsidRDefault="00D83D19" w:rsidP="00D83D19">
      <w:pPr>
        <w:tabs>
          <w:tab w:val="left" w:pos="708"/>
        </w:tabs>
        <w:rPr>
          <w:rFonts w:ascii="Leelawadee UI" w:hAnsi="Leelawadee UI" w:cs="Leelawadee UI"/>
          <w:color w:val="C00000"/>
          <w:sz w:val="34"/>
          <w:szCs w:val="34"/>
        </w:rPr>
      </w:pPr>
      <w:r w:rsidRPr="009D5FED">
        <w:rPr>
          <w:rFonts w:ascii="Leelawadee UI" w:hAnsi="Leelawadee UI" w:cs="Leelawadee UI"/>
          <w:color w:val="C00000"/>
          <w:sz w:val="34"/>
          <w:szCs w:val="34"/>
        </w:rPr>
        <w:t xml:space="preserve">15. Sönndag nah Dreefaltigkeit  </w:t>
      </w:r>
    </w:p>
    <w:p w14:paraId="70EFAF6B" w14:textId="77777777" w:rsidR="00D83D19" w:rsidRPr="009D5FED" w:rsidRDefault="00D83D19" w:rsidP="00D83D19">
      <w:pPr>
        <w:rPr>
          <w:rFonts w:ascii="Leelawadee UI" w:hAnsi="Leelawadee UI" w:cs="Leelawadee UI"/>
          <w:sz w:val="22"/>
          <w:szCs w:val="22"/>
        </w:rPr>
      </w:pPr>
    </w:p>
    <w:p w14:paraId="362993E8" w14:textId="6B552D3D" w:rsidR="00E6118C" w:rsidRPr="009D5FED" w:rsidRDefault="00E6118C" w:rsidP="00D83D19">
      <w:pPr>
        <w:rPr>
          <w:rFonts w:ascii="Leelawadee UI" w:hAnsi="Leelawadee UI" w:cs="Leelawadee UI"/>
          <w:b/>
          <w:bCs/>
        </w:rPr>
      </w:pPr>
      <w:r w:rsidRPr="009D5FED">
        <w:rPr>
          <w:rFonts w:ascii="Leelawadee UI" w:hAnsi="Leelawadee UI" w:cs="Leelawadee UI"/>
          <w:b/>
          <w:bCs/>
        </w:rPr>
        <w:t>Spr</w:t>
      </w:r>
      <w:r w:rsidR="0089191D" w:rsidRPr="009D5FED">
        <w:rPr>
          <w:rFonts w:ascii="Leelawadee UI" w:hAnsi="Leelawadee UI" w:cs="Leelawadee UI"/>
          <w:b/>
          <w:bCs/>
        </w:rPr>
        <w:t>öök för de Week</w:t>
      </w:r>
      <w:r w:rsidR="003C7B3C">
        <w:rPr>
          <w:rFonts w:ascii="Leelawadee UI" w:hAnsi="Leelawadee UI" w:cs="Leelawadee UI"/>
          <w:b/>
          <w:bCs/>
        </w:rPr>
        <w:t xml:space="preserve"> -</w:t>
      </w:r>
      <w:r w:rsidRPr="009D5FED">
        <w:rPr>
          <w:rFonts w:ascii="Leelawadee UI" w:hAnsi="Leelawadee UI" w:cs="Leelawadee UI"/>
          <w:b/>
          <w:bCs/>
        </w:rPr>
        <w:t xml:space="preserve"> 1. Petrus 5,7 </w:t>
      </w:r>
    </w:p>
    <w:p w14:paraId="741C04D1" w14:textId="77777777" w:rsidR="00E6118C" w:rsidRPr="009D5FED" w:rsidRDefault="00E6118C" w:rsidP="00D83D19">
      <w:pPr>
        <w:rPr>
          <w:rFonts w:ascii="Leelawadee UI" w:hAnsi="Leelawadee UI" w:cs="Leelawadee UI"/>
          <w:sz w:val="22"/>
          <w:szCs w:val="22"/>
        </w:rPr>
      </w:pPr>
    </w:p>
    <w:p w14:paraId="69C6341C" w14:textId="77777777" w:rsidR="009D5FED" w:rsidRDefault="00D83D19" w:rsidP="00D83D19">
      <w:pPr>
        <w:rPr>
          <w:rFonts w:ascii="Leelawadee UI" w:eastAsiaTheme="minorHAnsi" w:hAnsi="Leelawadee UI" w:cs="Leelawadee UI"/>
          <w:color w:val="C00000"/>
          <w:sz w:val="22"/>
          <w:szCs w:val="22"/>
          <w:lang w:eastAsia="en-US"/>
        </w:rPr>
      </w:pPr>
      <w:r w:rsidRPr="009D5FED">
        <w:rPr>
          <w:rFonts w:ascii="Leelawadee UI" w:eastAsiaTheme="minorHAnsi" w:hAnsi="Leelawadee UI" w:cs="Leelawadee UI"/>
          <w:color w:val="C00000"/>
          <w:sz w:val="22"/>
          <w:szCs w:val="22"/>
          <w:lang w:eastAsia="en-US"/>
        </w:rPr>
        <w:t>All j</w:t>
      </w:r>
      <w:r w:rsidR="00901084" w:rsidRPr="009D5FED">
        <w:rPr>
          <w:rFonts w:ascii="Leelawadee UI" w:eastAsiaTheme="minorHAnsi" w:hAnsi="Leelawadee UI" w:cs="Leelawadee UI"/>
          <w:color w:val="C00000"/>
          <w:sz w:val="22"/>
          <w:szCs w:val="22"/>
          <w:lang w:eastAsia="en-US"/>
        </w:rPr>
        <w:t>aue</w:t>
      </w:r>
      <w:r w:rsidRPr="009D5FED">
        <w:rPr>
          <w:rFonts w:ascii="Leelawadee UI" w:eastAsiaTheme="minorHAnsi" w:hAnsi="Leelawadee UI" w:cs="Leelawadee UI"/>
          <w:color w:val="C00000"/>
          <w:sz w:val="22"/>
          <w:szCs w:val="22"/>
          <w:lang w:eastAsia="en-US"/>
        </w:rPr>
        <w:t xml:space="preserve"> S</w:t>
      </w:r>
      <w:r w:rsidR="00901084" w:rsidRPr="009D5FED">
        <w:rPr>
          <w:rFonts w:ascii="Leelawadee UI" w:eastAsiaTheme="minorHAnsi" w:hAnsi="Leelawadee UI" w:cs="Leelawadee UI"/>
          <w:color w:val="C00000"/>
          <w:sz w:val="22"/>
          <w:szCs w:val="22"/>
          <w:lang w:eastAsia="en-US"/>
        </w:rPr>
        <w:t>o</w:t>
      </w:r>
      <w:r w:rsidRPr="009D5FED">
        <w:rPr>
          <w:rFonts w:ascii="Leelawadee UI" w:eastAsiaTheme="minorHAnsi" w:hAnsi="Leelawadee UI" w:cs="Leelawadee UI"/>
          <w:color w:val="C00000"/>
          <w:sz w:val="22"/>
          <w:szCs w:val="22"/>
          <w:lang w:eastAsia="en-US"/>
        </w:rPr>
        <w:t xml:space="preserve">rg schmiet up </w:t>
      </w:r>
      <w:r w:rsidR="00901084" w:rsidRPr="009D5FED">
        <w:rPr>
          <w:rFonts w:ascii="Leelawadee UI" w:eastAsiaTheme="minorHAnsi" w:hAnsi="Leelawadee UI" w:cs="Leelawadee UI"/>
          <w:color w:val="C00000"/>
          <w:sz w:val="22"/>
          <w:szCs w:val="22"/>
          <w:lang w:eastAsia="en-US"/>
        </w:rPr>
        <w:t>ö</w:t>
      </w:r>
      <w:r w:rsidRPr="009D5FED">
        <w:rPr>
          <w:rFonts w:ascii="Leelawadee UI" w:eastAsiaTheme="minorHAnsi" w:hAnsi="Leelawadee UI" w:cs="Leelawadee UI"/>
          <w:color w:val="C00000"/>
          <w:sz w:val="22"/>
          <w:szCs w:val="22"/>
          <w:lang w:eastAsia="en-US"/>
        </w:rPr>
        <w:t>m</w:t>
      </w:r>
      <w:r w:rsidR="00901084" w:rsidRPr="009D5FED">
        <w:rPr>
          <w:rFonts w:ascii="Leelawadee UI" w:eastAsiaTheme="minorHAnsi" w:hAnsi="Leelawadee UI" w:cs="Leelawadee UI"/>
          <w:color w:val="C00000"/>
          <w:sz w:val="22"/>
          <w:szCs w:val="22"/>
          <w:lang w:eastAsia="en-US"/>
        </w:rPr>
        <w:t>;</w:t>
      </w:r>
      <w:r w:rsidRPr="009D5FED">
        <w:rPr>
          <w:rFonts w:ascii="Leelawadee UI" w:eastAsiaTheme="minorHAnsi" w:hAnsi="Leelawadee UI" w:cs="Leelawadee UI"/>
          <w:color w:val="C00000"/>
          <w:sz w:val="22"/>
          <w:szCs w:val="22"/>
          <w:lang w:eastAsia="en-US"/>
        </w:rPr>
        <w:t xml:space="preserve"> </w:t>
      </w:r>
    </w:p>
    <w:p w14:paraId="71F1C873" w14:textId="7677B776" w:rsidR="00D83D19" w:rsidRPr="009D5FED" w:rsidRDefault="00D83D19" w:rsidP="00D83D19">
      <w:pPr>
        <w:rPr>
          <w:rFonts w:ascii="Leelawadee UI" w:hAnsi="Leelawadee UI" w:cs="Leelawadee UI"/>
          <w:color w:val="C00000"/>
        </w:rPr>
      </w:pPr>
      <w:r w:rsidRPr="009D5FED">
        <w:rPr>
          <w:rFonts w:ascii="Leelawadee UI" w:eastAsiaTheme="minorHAnsi" w:hAnsi="Leelawadee UI" w:cs="Leelawadee UI"/>
          <w:color w:val="C00000"/>
          <w:sz w:val="22"/>
          <w:szCs w:val="22"/>
          <w:lang w:eastAsia="en-US"/>
        </w:rPr>
        <w:t>he sörgt för j</w:t>
      </w:r>
      <w:r w:rsidR="00901084" w:rsidRPr="009D5FED">
        <w:rPr>
          <w:rFonts w:ascii="Leelawadee UI" w:eastAsiaTheme="minorHAnsi" w:hAnsi="Leelawadee UI" w:cs="Leelawadee UI"/>
          <w:color w:val="C00000"/>
          <w:sz w:val="22"/>
          <w:szCs w:val="22"/>
          <w:lang w:eastAsia="en-US"/>
        </w:rPr>
        <w:t>ück</w:t>
      </w:r>
      <w:r w:rsidRPr="009D5FED">
        <w:rPr>
          <w:rFonts w:ascii="Leelawadee UI" w:eastAsiaTheme="minorHAnsi" w:hAnsi="Leelawadee UI" w:cs="Leelawadee UI"/>
          <w:color w:val="C00000"/>
          <w:sz w:val="22"/>
          <w:szCs w:val="22"/>
          <w:lang w:eastAsia="en-US"/>
        </w:rPr>
        <w:t>.</w:t>
      </w:r>
      <w:r w:rsidR="009D5FED" w:rsidRPr="009D5FED">
        <w:rPr>
          <w:rStyle w:val="Funotenzeichen"/>
          <w:rFonts w:ascii="Leelawadee UI" w:hAnsi="Leelawadee UI" w:cs="Leelawadee UI"/>
          <w:color w:val="C00000"/>
        </w:rPr>
        <w:footnoteReference w:id="1"/>
      </w:r>
    </w:p>
    <w:p w14:paraId="1E1B0C37" w14:textId="73C9F4F4" w:rsidR="008D7438" w:rsidRDefault="008D7438" w:rsidP="00D83D19">
      <w:pPr>
        <w:rPr>
          <w:rFonts w:ascii="Leelawadee UI" w:hAnsi="Leelawadee UI" w:cs="Leelawadee UI"/>
          <w:sz w:val="22"/>
          <w:szCs w:val="22"/>
        </w:rPr>
      </w:pPr>
    </w:p>
    <w:p w14:paraId="25C72C3A" w14:textId="77777777" w:rsidR="009D5FED" w:rsidRPr="009D5FED" w:rsidRDefault="009D5FED" w:rsidP="00D83D19">
      <w:pPr>
        <w:rPr>
          <w:rFonts w:ascii="Leelawadee UI" w:hAnsi="Leelawadee UI" w:cs="Leelawadee UI"/>
          <w:sz w:val="22"/>
          <w:szCs w:val="22"/>
        </w:rPr>
      </w:pPr>
    </w:p>
    <w:p w14:paraId="0EB04C30" w14:textId="5FC84E4A" w:rsidR="00E6118C" w:rsidRPr="009D5FED" w:rsidRDefault="00E6118C" w:rsidP="00D83D19">
      <w:pPr>
        <w:rPr>
          <w:rFonts w:ascii="Leelawadee UI" w:hAnsi="Leelawadee UI" w:cs="Leelawadee UI"/>
          <w:b/>
          <w:bCs/>
        </w:rPr>
      </w:pPr>
      <w:r w:rsidRPr="009D5FED">
        <w:rPr>
          <w:rFonts w:ascii="Leelawadee UI" w:hAnsi="Leelawadee UI" w:cs="Leelawadee UI"/>
          <w:b/>
          <w:bCs/>
        </w:rPr>
        <w:t>Psalm 127</w:t>
      </w:r>
      <w:r w:rsidR="0015077B" w:rsidRPr="009D5FED">
        <w:rPr>
          <w:rFonts w:ascii="Leelawadee UI" w:hAnsi="Leelawadee UI" w:cs="Leelawadee UI"/>
          <w:b/>
          <w:bCs/>
        </w:rPr>
        <w:t>, 1-2</w:t>
      </w:r>
      <w:r w:rsidRPr="009D5FED">
        <w:rPr>
          <w:rFonts w:ascii="Leelawadee UI" w:hAnsi="Leelawadee UI" w:cs="Leelawadee UI"/>
          <w:b/>
          <w:bCs/>
        </w:rPr>
        <w:t xml:space="preserve"> </w:t>
      </w:r>
    </w:p>
    <w:p w14:paraId="1C677560" w14:textId="77777777" w:rsidR="00554329" w:rsidRPr="009D5FED" w:rsidRDefault="00554329" w:rsidP="00D83D19">
      <w:pPr>
        <w:rPr>
          <w:rFonts w:ascii="Leelawadee UI" w:hAnsi="Leelawadee UI" w:cs="Leelawadee UI"/>
          <w:sz w:val="22"/>
          <w:szCs w:val="22"/>
        </w:rPr>
      </w:pPr>
    </w:p>
    <w:p w14:paraId="480EB698" w14:textId="77777777" w:rsidR="004026B0" w:rsidRPr="009D5FED" w:rsidRDefault="004026B0"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1 Wenn de Herr nich dat Hus baut, </w:t>
      </w:r>
    </w:p>
    <w:p w14:paraId="777FD36F" w14:textId="77777777" w:rsidR="004026B0" w:rsidRPr="009D5FED" w:rsidRDefault="004026B0"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so rackert de sik umsünst af, de dor </w:t>
      </w:r>
      <w:proofErr w:type="gramStart"/>
      <w:r w:rsidRPr="009D5FED">
        <w:rPr>
          <w:rFonts w:ascii="Leelawadee UI" w:hAnsi="Leelawadee UI" w:cs="Leelawadee UI"/>
          <w:sz w:val="22"/>
          <w:szCs w:val="22"/>
        </w:rPr>
        <w:t>an baut</w:t>
      </w:r>
      <w:proofErr w:type="gramEnd"/>
      <w:r w:rsidRPr="009D5FED">
        <w:rPr>
          <w:rFonts w:ascii="Leelawadee UI" w:hAnsi="Leelawadee UI" w:cs="Leelawadee UI"/>
          <w:sz w:val="22"/>
          <w:szCs w:val="22"/>
        </w:rPr>
        <w:t>.</w:t>
      </w:r>
    </w:p>
    <w:p w14:paraId="7DDF50F1" w14:textId="77777777" w:rsidR="004026B0" w:rsidRPr="009D5FED" w:rsidRDefault="004026B0"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Wenn de Herr nich de Wacht holt öber de Stadt,</w:t>
      </w:r>
    </w:p>
    <w:p w14:paraId="7B31250F" w14:textId="77777777" w:rsidR="004026B0" w:rsidRPr="009D5FED" w:rsidRDefault="004026B0"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so wacht de Wachmann umsünst. </w:t>
      </w:r>
    </w:p>
    <w:p w14:paraId="2767A5DD" w14:textId="77777777" w:rsidR="004026B0" w:rsidRPr="009D5FED" w:rsidRDefault="004026B0"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2 Dat nützt nix, dat ji freuh upstaat un denn lang sitt </w:t>
      </w:r>
    </w:p>
    <w:p w14:paraId="4E52DB0A" w14:textId="77777777" w:rsidR="004026B0" w:rsidRPr="009D5FED" w:rsidRDefault="004026B0"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un j</w:t>
      </w:r>
      <w:r w:rsidR="002C0B1D" w:rsidRPr="009D5FED">
        <w:rPr>
          <w:rFonts w:ascii="Leelawadee UI" w:hAnsi="Leelawadee UI" w:cs="Leelawadee UI"/>
          <w:sz w:val="22"/>
          <w:szCs w:val="22"/>
        </w:rPr>
        <w:t>oon</w:t>
      </w:r>
      <w:r w:rsidRPr="009D5FED">
        <w:rPr>
          <w:rFonts w:ascii="Leelawadee UI" w:hAnsi="Leelawadee UI" w:cs="Leelawadee UI"/>
          <w:sz w:val="22"/>
          <w:szCs w:val="22"/>
        </w:rPr>
        <w:t xml:space="preserve"> Brod </w:t>
      </w:r>
      <w:r w:rsidR="008D7438" w:rsidRPr="009D5FED">
        <w:rPr>
          <w:rFonts w:ascii="Leelawadee UI" w:hAnsi="Leelawadee UI" w:cs="Leelawadee UI"/>
          <w:sz w:val="22"/>
          <w:szCs w:val="22"/>
        </w:rPr>
        <w:t xml:space="preserve">äät mit Sorgen; </w:t>
      </w:r>
    </w:p>
    <w:p w14:paraId="5BA9DA9C" w14:textId="3BAA2894" w:rsidR="008D7438" w:rsidRPr="009D5FED" w:rsidRDefault="008D7438"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sien Frünnen gifft he dat in’n Schlaap.</w:t>
      </w:r>
      <w:r w:rsidR="0089191D" w:rsidRPr="009D5FED">
        <w:rPr>
          <w:rStyle w:val="Funotenzeichen"/>
          <w:rFonts w:ascii="Leelawadee UI" w:hAnsi="Leelawadee UI" w:cs="Leelawadee UI"/>
          <w:sz w:val="22"/>
          <w:szCs w:val="22"/>
        </w:rPr>
        <w:footnoteReference w:id="2"/>
      </w:r>
      <w:r w:rsidRPr="009D5FED">
        <w:rPr>
          <w:rFonts w:ascii="Leelawadee UI" w:hAnsi="Leelawadee UI" w:cs="Leelawadee UI"/>
          <w:sz w:val="22"/>
          <w:szCs w:val="22"/>
        </w:rPr>
        <w:t xml:space="preserve">  </w:t>
      </w:r>
    </w:p>
    <w:p w14:paraId="43B25874" w14:textId="44880228" w:rsidR="00554329" w:rsidRPr="009D5FED" w:rsidRDefault="00554329" w:rsidP="00D83D19">
      <w:pPr>
        <w:rPr>
          <w:rFonts w:ascii="Leelawadee UI" w:hAnsi="Leelawadee UI" w:cs="Leelawadee UI"/>
          <w:sz w:val="22"/>
          <w:szCs w:val="22"/>
        </w:rPr>
      </w:pPr>
    </w:p>
    <w:p w14:paraId="1A9BCE19" w14:textId="77777777" w:rsidR="0070633B" w:rsidRPr="005C41B7" w:rsidRDefault="009D5FED" w:rsidP="00E6118C">
      <w:pPr>
        <w:tabs>
          <w:tab w:val="left" w:pos="708"/>
        </w:tabs>
        <w:rPr>
          <w:rFonts w:ascii="Leelawadee UI" w:hAnsi="Leelawadee UI" w:cs="Leelawadee UI"/>
          <w:b/>
          <w:bCs/>
        </w:rPr>
      </w:pPr>
      <w:r w:rsidRPr="005C41B7">
        <w:rPr>
          <w:rFonts w:ascii="Leelawadee UI" w:hAnsi="Leelawadee UI" w:cs="Leelawadee UI"/>
          <w:b/>
          <w:bCs/>
        </w:rPr>
        <w:br w:type="column"/>
      </w:r>
    </w:p>
    <w:p w14:paraId="00527207" w14:textId="77777777" w:rsidR="0070633B" w:rsidRPr="005C41B7" w:rsidRDefault="0070633B" w:rsidP="00E6118C">
      <w:pPr>
        <w:tabs>
          <w:tab w:val="left" w:pos="708"/>
        </w:tabs>
        <w:rPr>
          <w:rFonts w:ascii="Leelawadee UI" w:hAnsi="Leelawadee UI" w:cs="Leelawadee UI"/>
          <w:b/>
          <w:bCs/>
          <w:sz w:val="28"/>
        </w:rPr>
      </w:pPr>
    </w:p>
    <w:p w14:paraId="11C2C2BE" w14:textId="663E5512" w:rsidR="0070633B" w:rsidRPr="005C41B7" w:rsidRDefault="00E6118C" w:rsidP="00E6118C">
      <w:pPr>
        <w:tabs>
          <w:tab w:val="left" w:pos="708"/>
        </w:tabs>
        <w:rPr>
          <w:rFonts w:ascii="Leelawadee UI" w:hAnsi="Leelawadee UI" w:cs="Leelawadee UI"/>
          <w:b/>
          <w:bCs/>
          <w:lang w:val="nl-NL"/>
        </w:rPr>
      </w:pPr>
      <w:r w:rsidRPr="005C41B7">
        <w:rPr>
          <w:rFonts w:ascii="Leelawadee UI" w:hAnsi="Leelawadee UI" w:cs="Leelawadee UI"/>
          <w:b/>
          <w:bCs/>
          <w:lang w:val="nl-NL"/>
        </w:rPr>
        <w:t>II</w:t>
      </w:r>
      <w:r w:rsidR="0089191D" w:rsidRPr="005C41B7">
        <w:rPr>
          <w:rFonts w:ascii="Leelawadee UI" w:hAnsi="Leelawadee UI" w:cs="Leelawadee UI"/>
          <w:b/>
          <w:bCs/>
          <w:lang w:val="nl-NL"/>
        </w:rPr>
        <w:tab/>
      </w:r>
      <w:r w:rsidR="009D5FED" w:rsidRPr="005C41B7">
        <w:rPr>
          <w:rFonts w:ascii="Leelawadee UI" w:hAnsi="Leelawadee UI" w:cs="Leelawadee UI"/>
          <w:b/>
          <w:bCs/>
          <w:lang w:val="nl-NL"/>
        </w:rPr>
        <w:t>Lääst ward u</w:t>
      </w:r>
      <w:r w:rsidR="0070633B" w:rsidRPr="005C41B7">
        <w:rPr>
          <w:rFonts w:ascii="Leelawadee UI" w:hAnsi="Leelawadee UI" w:cs="Leelawadee UI"/>
          <w:b/>
          <w:bCs/>
          <w:lang w:val="nl-NL"/>
        </w:rPr>
        <w:t xml:space="preserve">t dat 1. Mosebook </w:t>
      </w:r>
    </w:p>
    <w:p w14:paraId="2BF82538" w14:textId="77B5AE37" w:rsidR="00E6118C" w:rsidRPr="005C41B7" w:rsidRDefault="0070633B" w:rsidP="00E6118C">
      <w:pPr>
        <w:tabs>
          <w:tab w:val="left" w:pos="708"/>
        </w:tabs>
        <w:rPr>
          <w:rFonts w:ascii="Leelawadee UI" w:hAnsi="Leelawadee UI" w:cs="Leelawadee UI"/>
          <w:b/>
          <w:bCs/>
          <w:lang w:val="nl-NL"/>
        </w:rPr>
      </w:pPr>
      <w:r w:rsidRPr="005C41B7">
        <w:rPr>
          <w:rFonts w:ascii="Leelawadee UI" w:hAnsi="Leelawadee UI" w:cs="Leelawadee UI"/>
          <w:b/>
          <w:bCs/>
          <w:lang w:val="nl-NL"/>
        </w:rPr>
        <w:tab/>
        <w:t xml:space="preserve">2, </w:t>
      </w:r>
      <w:r w:rsidR="00E6118C" w:rsidRPr="005C41B7">
        <w:rPr>
          <w:rFonts w:ascii="Leelawadee UI" w:hAnsi="Leelawadee UI" w:cs="Leelawadee UI"/>
          <w:b/>
          <w:bCs/>
          <w:lang w:val="nl-NL"/>
        </w:rPr>
        <w:t>4b-9 (10-14) 15</w:t>
      </w:r>
      <w:r w:rsidR="00922D42" w:rsidRPr="005C41B7">
        <w:rPr>
          <w:rFonts w:ascii="Leelawadee UI" w:hAnsi="Leelawadee UI" w:cs="Leelawadee UI"/>
          <w:b/>
          <w:bCs/>
          <w:lang w:val="nl-NL"/>
        </w:rPr>
        <w:t xml:space="preserve"> (18-25)</w:t>
      </w:r>
    </w:p>
    <w:p w14:paraId="69B8AF55" w14:textId="77777777" w:rsidR="00E6118C" w:rsidRPr="005C41B7" w:rsidRDefault="00E6118C" w:rsidP="00E6118C">
      <w:pPr>
        <w:tabs>
          <w:tab w:val="left" w:pos="708"/>
        </w:tabs>
        <w:rPr>
          <w:rFonts w:ascii="Leelawadee UI" w:hAnsi="Leelawadee UI" w:cs="Leelawadee UI"/>
          <w:sz w:val="22"/>
          <w:szCs w:val="22"/>
          <w:lang w:val="nl-NL"/>
        </w:rPr>
      </w:pPr>
    </w:p>
    <w:p w14:paraId="6D2B2F7C" w14:textId="77777777"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4 Dat weer in de Tied, as Gott, de Herr, dorbi weer, Eerd un Himmel to mooken.</w:t>
      </w:r>
    </w:p>
    <w:p w14:paraId="2CC99F8F" w14:textId="77777777"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5 All dat Buschwark op dat Feld weer noch nich dor, un all dat Kruut op dat Feld weer ok noch nich wussen; Gott, de Herr harr dat jo noch nich regen looten op de Eerd. Un keen Minsch weer dor, de op dat Land wat anplanten kunn.</w:t>
      </w:r>
    </w:p>
    <w:p w14:paraId="4DFAFFFF" w14:textId="2C2B73C5"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6 Man denn keem een Nebel hoch vun de Eerd un mook all dat Land feucht.</w:t>
      </w:r>
    </w:p>
    <w:p w14:paraId="313BCBAE" w14:textId="77777777"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7 Dor mookt Gott, de Herr, den Minschen ut Eerd vun den Bodden un puust em Leven in dörch de Nääs. Un so woor de Minsch lebennig.</w:t>
      </w:r>
    </w:p>
    <w:p w14:paraId="5E019738" w14:textId="77777777"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8 Un Gott, de Herr, plant eenen Goorden in Eden an op Oosten to un sett den Minschen, den he mookt harr, dor rin.</w:t>
      </w:r>
    </w:p>
    <w:p w14:paraId="7E132458" w14:textId="77777777"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9 Un Gott, de Herr, leet denn allerlei Bööm ut de Eerd rutwassen, wunnerbor antosehn un smackhaft opto. De Boom vun’t Leben weer ok in den Goorden, jüstso de Boom vun Recht un Slecht.</w:t>
      </w:r>
    </w:p>
    <w:p w14:paraId="5077A78F" w14:textId="07356231"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(10 Vun Eden güng een grooten Woterloop ut, dat de Goorden natt woor, un de deel</w:t>
      </w:r>
      <w:r w:rsidR="0070633B" w:rsidRPr="005C41B7">
        <w:rPr>
          <w:rFonts w:ascii="Leelawadee UI" w:hAnsi="Leelawadee UI" w:cs="Leelawadee UI"/>
          <w:sz w:val="22"/>
          <w:szCs w:val="22"/>
          <w:lang w:val="nl-NL"/>
        </w:rPr>
        <w:t xml:space="preserve"> </w:t>
      </w:r>
      <w:r w:rsidRPr="005C41B7">
        <w:rPr>
          <w:rFonts w:ascii="Leelawadee UI" w:hAnsi="Leelawadee UI" w:cs="Leelawadee UI"/>
          <w:sz w:val="22"/>
          <w:szCs w:val="22"/>
          <w:lang w:val="nl-NL"/>
        </w:rPr>
        <w:t>sik denn op in veer Arms.</w:t>
      </w:r>
    </w:p>
    <w:p w14:paraId="1963FF9B" w14:textId="77777777"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11 De eerste heet Pischon, de leep üm dat ganze Land Hawila ümto, un dor geev dat Gold.</w:t>
      </w:r>
    </w:p>
    <w:p w14:paraId="2C518AF1" w14:textId="77777777"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lastRenderedPageBreak/>
        <w:t>12 Dat Gold in dat Land harr grooten Weert. Un dor geev dat ok noch Bedolachhaarz un een’ Edelsteen, de den Nomen Schoham harr.</w:t>
      </w:r>
    </w:p>
    <w:p w14:paraId="4F4C0AC7" w14:textId="77777777"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13 De tweete groote Woterloop woor Gichon nöömt, un de löppt üm dat ganz Land Kuusch ümto.</w:t>
      </w:r>
    </w:p>
    <w:p w14:paraId="33465C38" w14:textId="77777777" w:rsidR="00E6118C" w:rsidRPr="005C41B7"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14 De drütte groote Woterloop heet Tigris, de löppt nu oostwarts vun Assyrien lang. De veerte groote Woterloop is de Euphrat.)</w:t>
      </w:r>
    </w:p>
    <w:p w14:paraId="2D4CA7B6" w14:textId="5C2DB63B" w:rsidR="00E6118C" w:rsidRDefault="00E6118C" w:rsidP="0089191D">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15 Un Gott, de Herr, nöhm den Minschen, den he mookt harr, un sett em in den Goorden Eden, dat he dor nu wat anplanten un em good wohrn schull.</w:t>
      </w:r>
    </w:p>
    <w:p w14:paraId="75217B57" w14:textId="04F3277F" w:rsidR="003C7B3C" w:rsidRDefault="00972DD0" w:rsidP="0089191D">
      <w:pPr>
        <w:tabs>
          <w:tab w:val="left" w:pos="708"/>
        </w:tabs>
        <w:spacing w:line="288" w:lineRule="auto"/>
        <w:jc w:val="both"/>
        <w:rPr>
          <w:rFonts w:ascii="Leelawadee UI" w:hAnsi="Leelawadee UI" w:cs="Leelawadee UI"/>
          <w:sz w:val="22"/>
          <w:szCs w:val="22"/>
          <w:lang w:val="nl-NL"/>
        </w:rPr>
      </w:pPr>
      <w:r>
        <w:rPr>
          <w:rFonts w:ascii="Leelawadee UI" w:hAnsi="Leelawadee UI" w:cs="Leelawadee UI"/>
          <w:sz w:val="22"/>
          <w:szCs w:val="22"/>
          <w:lang w:val="nl-NL"/>
        </w:rPr>
        <w:t>(18 Un Gott, de Herr, sä</w:t>
      </w:r>
      <w:r w:rsidR="00473914">
        <w:rPr>
          <w:rFonts w:ascii="Leelawadee UI" w:hAnsi="Leelawadee UI" w:cs="Leelawadee UI"/>
          <w:sz w:val="22"/>
          <w:szCs w:val="22"/>
          <w:lang w:val="nl-NL"/>
        </w:rPr>
        <w:t>: Dat is nich gaut, dat de M</w:t>
      </w:r>
      <w:r>
        <w:rPr>
          <w:rFonts w:ascii="Leelawadee UI" w:hAnsi="Leelawadee UI" w:cs="Leelawadee UI"/>
          <w:sz w:val="22"/>
          <w:szCs w:val="22"/>
          <w:lang w:val="nl-NL"/>
        </w:rPr>
        <w:t>insch alleen is; ik wi</w:t>
      </w:r>
      <w:r w:rsidR="00473914">
        <w:rPr>
          <w:rFonts w:ascii="Leelawadee UI" w:hAnsi="Leelawadee UI" w:cs="Leelawadee UI"/>
          <w:sz w:val="22"/>
          <w:szCs w:val="22"/>
          <w:lang w:val="nl-NL"/>
        </w:rPr>
        <w:t xml:space="preserve">ll em eene Hölpe maaken, de to em passt. </w:t>
      </w:r>
    </w:p>
    <w:p w14:paraId="561D228A" w14:textId="5F3F11C6" w:rsidR="00473914" w:rsidRDefault="00473914" w:rsidP="0089191D">
      <w:pPr>
        <w:tabs>
          <w:tab w:val="left" w:pos="708"/>
        </w:tabs>
        <w:spacing w:line="288" w:lineRule="auto"/>
        <w:jc w:val="both"/>
        <w:rPr>
          <w:rFonts w:ascii="Leelawadee UI" w:hAnsi="Leelawadee UI" w:cs="Leelawadee UI"/>
          <w:sz w:val="22"/>
          <w:szCs w:val="22"/>
          <w:lang w:val="nl-NL"/>
        </w:rPr>
      </w:pPr>
      <w:r>
        <w:rPr>
          <w:rFonts w:ascii="Leelawadee UI" w:hAnsi="Leelawadee UI" w:cs="Leelawadee UI"/>
          <w:sz w:val="22"/>
          <w:szCs w:val="22"/>
          <w:lang w:val="nl-NL"/>
        </w:rPr>
        <w:t>19 Un Gott, de Herr, maakte ut Eer all de Deeren up den Felln un all de Vogels ünner den Himmel und bröch</w:t>
      </w:r>
      <w:r w:rsidR="00972DD0">
        <w:rPr>
          <w:rFonts w:ascii="Leelawadee UI" w:hAnsi="Leelawadee UI" w:cs="Leelawadee UI"/>
          <w:sz w:val="22"/>
          <w:szCs w:val="22"/>
          <w:lang w:val="nl-NL"/>
        </w:rPr>
        <w:t xml:space="preserve"> jem to den Minschen, dat he sä</w:t>
      </w:r>
      <w:r>
        <w:rPr>
          <w:rFonts w:ascii="Leelawadee UI" w:hAnsi="Leelawadee UI" w:cs="Leelawadee UI"/>
          <w:sz w:val="22"/>
          <w:szCs w:val="22"/>
          <w:lang w:val="nl-NL"/>
        </w:rPr>
        <w:t xml:space="preserve">, wie he jem nennen woll; denn as de Misch jedet Deer nennen </w:t>
      </w:r>
      <w:r w:rsidR="00972DD0">
        <w:rPr>
          <w:rFonts w:ascii="Leelawadee UI" w:hAnsi="Leelawadee UI" w:cs="Leelawadee UI"/>
          <w:sz w:val="22"/>
          <w:szCs w:val="22"/>
          <w:lang w:val="nl-NL"/>
        </w:rPr>
        <w:t>woll</w:t>
      </w:r>
      <w:r>
        <w:rPr>
          <w:rFonts w:ascii="Leelawadee UI" w:hAnsi="Leelawadee UI" w:cs="Leelawadee UI"/>
          <w:sz w:val="22"/>
          <w:szCs w:val="22"/>
          <w:lang w:val="nl-NL"/>
        </w:rPr>
        <w:t>, so schull dat heeten.</w:t>
      </w:r>
    </w:p>
    <w:p w14:paraId="024D2BF3" w14:textId="33D4ADBC" w:rsidR="00473914" w:rsidRDefault="00473914" w:rsidP="0089191D">
      <w:pPr>
        <w:tabs>
          <w:tab w:val="left" w:pos="708"/>
        </w:tabs>
        <w:spacing w:line="288" w:lineRule="auto"/>
        <w:jc w:val="both"/>
        <w:rPr>
          <w:rFonts w:ascii="Leelawadee UI" w:hAnsi="Leelawadee UI" w:cs="Leelawadee UI"/>
          <w:sz w:val="22"/>
          <w:szCs w:val="22"/>
          <w:lang w:val="nl-NL"/>
        </w:rPr>
      </w:pPr>
      <w:r>
        <w:rPr>
          <w:rFonts w:ascii="Leelawadee UI" w:hAnsi="Leelawadee UI" w:cs="Leelawadee UI"/>
          <w:sz w:val="22"/>
          <w:szCs w:val="22"/>
          <w:lang w:val="nl-NL"/>
        </w:rPr>
        <w:t xml:space="preserve">20 Un de Minsch gev een jeden Veeh und Vogel ünner den Himmel und Deer up den Felln sien Namen, aber för den Minschen woor keen Hülpe funnen, de to em passte. </w:t>
      </w:r>
    </w:p>
    <w:p w14:paraId="0119DB52" w14:textId="16DAC17F" w:rsidR="00473914" w:rsidRDefault="00473914" w:rsidP="0089191D">
      <w:pPr>
        <w:tabs>
          <w:tab w:val="left" w:pos="708"/>
        </w:tabs>
        <w:spacing w:line="288" w:lineRule="auto"/>
        <w:jc w:val="both"/>
        <w:rPr>
          <w:rFonts w:ascii="Leelawadee UI" w:hAnsi="Leelawadee UI" w:cs="Leelawadee UI"/>
          <w:sz w:val="22"/>
          <w:szCs w:val="22"/>
          <w:lang w:val="nl-NL"/>
        </w:rPr>
      </w:pPr>
      <w:r>
        <w:rPr>
          <w:rFonts w:ascii="Leelawadee UI" w:hAnsi="Leelawadee UI" w:cs="Leelawadee UI"/>
          <w:sz w:val="22"/>
          <w:szCs w:val="22"/>
          <w:lang w:val="nl-NL"/>
        </w:rPr>
        <w:t xml:space="preserve">21 Dor lött Gott, de Herr, den Minschen deep schlopen. Un he neum een von sien Ribben und schleut de Steer mit Fleesch. </w:t>
      </w:r>
    </w:p>
    <w:p w14:paraId="2AA78DE9" w14:textId="1E4E566A" w:rsidR="00473914" w:rsidRDefault="00473914" w:rsidP="0089191D">
      <w:pPr>
        <w:tabs>
          <w:tab w:val="left" w:pos="708"/>
        </w:tabs>
        <w:spacing w:line="288" w:lineRule="auto"/>
        <w:jc w:val="both"/>
        <w:rPr>
          <w:rFonts w:ascii="Leelawadee UI" w:hAnsi="Leelawadee UI" w:cs="Leelawadee UI"/>
          <w:sz w:val="22"/>
          <w:szCs w:val="22"/>
          <w:lang w:val="nl-NL"/>
        </w:rPr>
      </w:pPr>
      <w:r>
        <w:rPr>
          <w:rFonts w:ascii="Leelawadee UI" w:hAnsi="Leelawadee UI" w:cs="Leelawadee UI"/>
          <w:sz w:val="22"/>
          <w:szCs w:val="22"/>
          <w:lang w:val="nl-NL"/>
        </w:rPr>
        <w:t>22 Un Gott, de Herr, maakte</w:t>
      </w:r>
      <w:r w:rsidR="001A1E2B">
        <w:rPr>
          <w:rFonts w:ascii="Leelawadee UI" w:hAnsi="Leelawadee UI" w:cs="Leelawadee UI"/>
          <w:sz w:val="22"/>
          <w:szCs w:val="22"/>
          <w:lang w:val="nl-NL"/>
        </w:rPr>
        <w:t xml:space="preserve"> een Fr</w:t>
      </w:r>
      <w:r>
        <w:rPr>
          <w:rFonts w:ascii="Leelawadee UI" w:hAnsi="Leelawadee UI" w:cs="Leelawadee UI"/>
          <w:sz w:val="22"/>
          <w:szCs w:val="22"/>
          <w:lang w:val="nl-NL"/>
        </w:rPr>
        <w:t>u ut de Rippen, de he vun den Minschen naam har, un br</w:t>
      </w:r>
      <w:r w:rsidR="001A1E2B">
        <w:rPr>
          <w:rFonts w:ascii="Leelawadee UI" w:hAnsi="Leelawadee UI" w:cs="Leelawadee UI"/>
          <w:sz w:val="22"/>
          <w:szCs w:val="22"/>
          <w:lang w:val="nl-NL"/>
        </w:rPr>
        <w:t>och er to em.</w:t>
      </w:r>
    </w:p>
    <w:p w14:paraId="3E55D7F5" w14:textId="1D2E8D36" w:rsidR="001A1E2B" w:rsidRDefault="001A1E2B" w:rsidP="0089191D">
      <w:pPr>
        <w:tabs>
          <w:tab w:val="left" w:pos="708"/>
        </w:tabs>
        <w:spacing w:line="288" w:lineRule="auto"/>
        <w:jc w:val="both"/>
        <w:rPr>
          <w:rFonts w:ascii="Leelawadee UI" w:hAnsi="Leelawadee UI" w:cs="Leelawadee UI"/>
          <w:sz w:val="22"/>
          <w:szCs w:val="22"/>
          <w:lang w:val="nl-NL"/>
        </w:rPr>
      </w:pPr>
      <w:r>
        <w:rPr>
          <w:rFonts w:ascii="Leelawadee UI" w:hAnsi="Leelawadee UI" w:cs="Leelawadee UI"/>
          <w:sz w:val="22"/>
          <w:szCs w:val="22"/>
          <w:lang w:val="nl-NL"/>
        </w:rPr>
        <w:lastRenderedPageBreak/>
        <w:t xml:space="preserve">23 Dor seggt de Minsch: De is nu Been vun mien Been un Fleesch vun mien Fleesch; man woor se “Männin” nennen, as se vun Mann naahmen is. </w:t>
      </w:r>
    </w:p>
    <w:p w14:paraId="73814618" w14:textId="44E17E78" w:rsidR="00972DD0" w:rsidRPr="00972DD0" w:rsidRDefault="001A1E2B" w:rsidP="0089191D">
      <w:pPr>
        <w:tabs>
          <w:tab w:val="left" w:pos="708"/>
        </w:tabs>
        <w:spacing w:line="288" w:lineRule="auto"/>
        <w:jc w:val="both"/>
        <w:rPr>
          <w:rFonts w:ascii="Leelawadee UI" w:hAnsi="Leelawadee UI" w:cs="Leelawadee UI"/>
          <w:sz w:val="22"/>
          <w:szCs w:val="22"/>
        </w:rPr>
      </w:pPr>
      <w:r>
        <w:rPr>
          <w:rFonts w:ascii="Leelawadee UI" w:hAnsi="Leelawadee UI" w:cs="Leelawadee UI"/>
          <w:sz w:val="22"/>
          <w:szCs w:val="22"/>
          <w:lang w:val="nl-NL"/>
        </w:rPr>
        <w:t>24 Dorum w</w:t>
      </w:r>
      <w:r w:rsidR="00972DD0">
        <w:rPr>
          <w:rFonts w:ascii="Leelawadee UI" w:hAnsi="Leelawadee UI" w:cs="Leelawadee UI"/>
          <w:sz w:val="22"/>
          <w:szCs w:val="22"/>
          <w:lang w:val="nl-NL"/>
        </w:rPr>
        <w:t>arrt</w:t>
      </w:r>
      <w:r>
        <w:rPr>
          <w:rFonts w:ascii="Leelawadee UI" w:hAnsi="Leelawadee UI" w:cs="Leelawadee UI"/>
          <w:sz w:val="22"/>
          <w:szCs w:val="22"/>
          <w:lang w:val="nl-NL"/>
        </w:rPr>
        <w:t xml:space="preserve"> een Mann sienen Vadder und sien Mudder verlaaten und an sie Fru hangen, un se weern een Fleesch.</w:t>
      </w:r>
      <w:r w:rsidRPr="001A1E2B">
        <w:rPr>
          <w:rStyle w:val="Funotenzeichen"/>
          <w:rFonts w:ascii="Leelawadee UI" w:hAnsi="Leelawadee UI" w:cs="Leelawadee UI"/>
          <w:sz w:val="22"/>
          <w:szCs w:val="22"/>
        </w:rPr>
        <w:t xml:space="preserve"> </w:t>
      </w:r>
      <w:r>
        <w:rPr>
          <w:rFonts w:ascii="Leelawadee UI" w:hAnsi="Leelawadee UI" w:cs="Leelawadee UI"/>
          <w:sz w:val="22"/>
          <w:szCs w:val="22"/>
        </w:rPr>
        <w:t>)</w:t>
      </w:r>
      <w:r w:rsidRPr="009D5FED">
        <w:rPr>
          <w:rStyle w:val="Funotenzeichen"/>
          <w:rFonts w:ascii="Leelawadee UI" w:hAnsi="Leelawadee UI" w:cs="Leelawadee UI"/>
          <w:sz w:val="22"/>
          <w:szCs w:val="22"/>
        </w:rPr>
        <w:footnoteReference w:id="3"/>
      </w:r>
      <w:bookmarkStart w:id="0" w:name="_GoBack"/>
      <w:bookmarkEnd w:id="0"/>
    </w:p>
    <w:p w14:paraId="3F6D902D" w14:textId="77777777" w:rsidR="003C7B3C" w:rsidRPr="003C7B3C" w:rsidRDefault="003C7B3C" w:rsidP="003C7B3C"/>
    <w:p w14:paraId="2B3959CD" w14:textId="1CD6D28C" w:rsidR="00E6118C" w:rsidRPr="005C41B7" w:rsidRDefault="00E6118C" w:rsidP="00E6118C">
      <w:pPr>
        <w:rPr>
          <w:rFonts w:ascii="Leelawadee UI" w:hAnsi="Leelawadee UI" w:cs="Leelawadee UI"/>
          <w:b/>
          <w:bCs/>
          <w:lang w:val="nl-NL"/>
        </w:rPr>
      </w:pPr>
      <w:r w:rsidRPr="005C41B7">
        <w:rPr>
          <w:rFonts w:ascii="Leelawadee UI" w:hAnsi="Leelawadee UI" w:cs="Leelawadee UI"/>
          <w:b/>
          <w:bCs/>
          <w:lang w:val="nl-NL"/>
        </w:rPr>
        <w:t>I</w:t>
      </w:r>
      <w:r w:rsidR="0089191D" w:rsidRPr="005C41B7">
        <w:rPr>
          <w:rFonts w:ascii="Leelawadee UI" w:hAnsi="Leelawadee UI" w:cs="Leelawadee UI"/>
          <w:b/>
          <w:bCs/>
          <w:lang w:val="nl-NL"/>
        </w:rPr>
        <w:tab/>
        <w:t xml:space="preserve">De Epistel steiht in </w:t>
      </w:r>
      <w:r w:rsidR="00D645DC" w:rsidRPr="005C41B7">
        <w:rPr>
          <w:rFonts w:ascii="Leelawadee UI" w:hAnsi="Leelawadee UI" w:cs="Leelawadee UI"/>
          <w:b/>
          <w:bCs/>
          <w:lang w:val="nl-NL"/>
        </w:rPr>
        <w:t xml:space="preserve">Petrus sien 1. Breef </w:t>
      </w:r>
      <w:r w:rsidRPr="005C41B7">
        <w:rPr>
          <w:rFonts w:ascii="Leelawadee UI" w:hAnsi="Leelawadee UI" w:cs="Leelawadee UI"/>
          <w:b/>
          <w:bCs/>
          <w:lang w:val="nl-NL"/>
        </w:rPr>
        <w:t>5, 5c-11</w:t>
      </w:r>
    </w:p>
    <w:p w14:paraId="5236D4A7" w14:textId="77777777" w:rsidR="00E6118C" w:rsidRPr="005C41B7" w:rsidRDefault="00E6118C" w:rsidP="00E6118C">
      <w:pPr>
        <w:rPr>
          <w:rFonts w:ascii="Leelawadee UI" w:hAnsi="Leelawadee UI" w:cs="Leelawadee UI"/>
          <w:sz w:val="22"/>
          <w:szCs w:val="22"/>
          <w:lang w:val="nl-NL"/>
        </w:rPr>
      </w:pPr>
    </w:p>
    <w:p w14:paraId="1C88F9F0" w14:textId="77777777" w:rsidR="00E6118C" w:rsidRPr="005C41B7" w:rsidRDefault="00E6118C" w:rsidP="0089191D">
      <w:pPr>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 xml:space="preserve">5c Gott hollt nix van Grootschnuten, man de minn van sük meenen, dor deit he sük nah um. </w:t>
      </w:r>
    </w:p>
    <w:p w14:paraId="4DE93BE9" w14:textId="77777777" w:rsidR="00E6118C" w:rsidRPr="009D5FED" w:rsidRDefault="00E6118C" w:rsidP="0089191D">
      <w:pPr>
        <w:spacing w:line="288" w:lineRule="auto"/>
        <w:jc w:val="both"/>
        <w:rPr>
          <w:rFonts w:ascii="Leelawadee UI" w:hAnsi="Leelawadee UI" w:cs="Leelawadee UI"/>
          <w:sz w:val="22"/>
          <w:szCs w:val="22"/>
          <w:lang w:val="en-GB"/>
        </w:rPr>
      </w:pPr>
      <w:r w:rsidRPr="009D5FED">
        <w:rPr>
          <w:rFonts w:ascii="Leelawadee UI" w:hAnsi="Leelawadee UI" w:cs="Leelawadee UI"/>
          <w:sz w:val="22"/>
          <w:szCs w:val="22"/>
        </w:rPr>
        <w:t xml:space="preserve">6 Buugt jo nu unner Gott sien starke Hand. </w:t>
      </w:r>
      <w:r w:rsidRPr="009D5FED">
        <w:rPr>
          <w:rFonts w:ascii="Leelawadee UI" w:hAnsi="Leelawadee UI" w:cs="Leelawadee UI"/>
          <w:sz w:val="22"/>
          <w:szCs w:val="22"/>
          <w:lang w:val="en-GB"/>
        </w:rPr>
        <w:t xml:space="preserve">He helpt jo denn up, wenn de Tied d’r is. </w:t>
      </w:r>
    </w:p>
    <w:p w14:paraId="07AC3DAD" w14:textId="77777777" w:rsidR="00E6118C" w:rsidRPr="005C41B7" w:rsidRDefault="00E6118C" w:rsidP="0089191D">
      <w:pPr>
        <w:spacing w:line="288" w:lineRule="auto"/>
        <w:jc w:val="both"/>
        <w:rPr>
          <w:rFonts w:ascii="Leelawadee UI" w:hAnsi="Leelawadee UI" w:cs="Leelawadee UI"/>
          <w:sz w:val="22"/>
          <w:szCs w:val="22"/>
          <w:lang w:val="en-GB"/>
        </w:rPr>
      </w:pPr>
      <w:r w:rsidRPr="005C41B7">
        <w:rPr>
          <w:rFonts w:ascii="Leelawadee UI" w:hAnsi="Leelawadee UI" w:cs="Leelawadee UI"/>
          <w:sz w:val="22"/>
          <w:szCs w:val="22"/>
          <w:lang w:val="en-GB"/>
        </w:rPr>
        <w:t>7 Allens, wat jo Sorgen maakt, schmiet’t up hum, he sörgt för jo!</w:t>
      </w:r>
    </w:p>
    <w:p w14:paraId="75C6DC21" w14:textId="77777777" w:rsidR="00E6118C" w:rsidRPr="005C41B7" w:rsidRDefault="00E6118C" w:rsidP="0089191D">
      <w:pPr>
        <w:spacing w:line="288" w:lineRule="auto"/>
        <w:jc w:val="both"/>
        <w:rPr>
          <w:rFonts w:ascii="Leelawadee UI" w:hAnsi="Leelawadee UI" w:cs="Leelawadee UI"/>
          <w:sz w:val="22"/>
          <w:szCs w:val="22"/>
          <w:lang w:val="en-GB"/>
        </w:rPr>
      </w:pPr>
      <w:r w:rsidRPr="005C41B7">
        <w:rPr>
          <w:rFonts w:ascii="Leelawadee UI" w:hAnsi="Leelawadee UI" w:cs="Leelawadee UI"/>
          <w:sz w:val="22"/>
          <w:szCs w:val="22"/>
          <w:lang w:val="en-GB"/>
        </w:rPr>
        <w:t xml:space="preserve">8 Bruukt jo Verstand un hollt’n klooren Kopp. De Düüvel, de’t am leevsten all dörnanner jaggt, de is as’n Löw, de brullt vör Schmacht un luurt, well he woll to faaten kriegen un upfreeten kann. </w:t>
      </w:r>
    </w:p>
    <w:p w14:paraId="68F7C65C" w14:textId="6BF0E33C" w:rsidR="00E6118C" w:rsidRPr="009D5FED" w:rsidRDefault="001A1E2B" w:rsidP="0089191D">
      <w:pPr>
        <w:spacing w:line="288" w:lineRule="auto"/>
        <w:jc w:val="both"/>
        <w:rPr>
          <w:rFonts w:ascii="Leelawadee UI" w:hAnsi="Leelawadee UI" w:cs="Leelawadee UI"/>
          <w:sz w:val="22"/>
          <w:szCs w:val="22"/>
        </w:rPr>
      </w:pPr>
      <w:r>
        <w:rPr>
          <w:rFonts w:ascii="Leelawadee UI" w:hAnsi="Leelawadee UI" w:cs="Leelawadee UI"/>
          <w:sz w:val="22"/>
          <w:szCs w:val="22"/>
        </w:rPr>
        <w:t xml:space="preserve">9 </w:t>
      </w:r>
      <w:r w:rsidR="00E6118C" w:rsidRPr="009D5FED">
        <w:rPr>
          <w:rFonts w:ascii="Leelawadee UI" w:hAnsi="Leelawadee UI" w:cs="Leelawadee UI"/>
          <w:sz w:val="22"/>
          <w:szCs w:val="22"/>
        </w:rPr>
        <w:t>Tegen de gaht an, staht fast in jo Glööven. Ji weeten doch: desülbige Nood mutten jo Bröers un Süsters in de heele wiede Welt dörstahn.</w:t>
      </w:r>
    </w:p>
    <w:p w14:paraId="0481B8AD" w14:textId="77777777" w:rsidR="00E6118C" w:rsidRPr="009D5FED" w:rsidRDefault="00E6118C"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10 Gott is ganz un gar Leev un Gnaad! Dör Jesus Christus hett he jo in sien eewig herrlich Welt roopen. </w:t>
      </w:r>
      <w:r w:rsidRPr="005C41B7">
        <w:rPr>
          <w:rFonts w:ascii="Leelawadee UI" w:hAnsi="Leelawadee UI" w:cs="Leelawadee UI"/>
          <w:sz w:val="22"/>
          <w:szCs w:val="22"/>
        </w:rPr>
        <w:t xml:space="preserve">Korte Tied is jo wat upleggt. </w:t>
      </w:r>
      <w:r w:rsidRPr="009D5FED">
        <w:rPr>
          <w:rFonts w:ascii="Leelawadee UI" w:hAnsi="Leelawadee UI" w:cs="Leelawadee UI"/>
          <w:sz w:val="22"/>
          <w:szCs w:val="22"/>
        </w:rPr>
        <w:t xml:space="preserve">Man Gott will jo wiederhelpen un jo Kraft geven un fasten Grund unner d’ Footen. </w:t>
      </w:r>
    </w:p>
    <w:p w14:paraId="7F9684FC" w14:textId="59DFB4A4" w:rsidR="00E6118C" w:rsidRPr="005C41B7" w:rsidRDefault="00E6118C" w:rsidP="0089191D">
      <w:pPr>
        <w:spacing w:line="288" w:lineRule="auto"/>
        <w:jc w:val="both"/>
        <w:rPr>
          <w:rFonts w:ascii="Leelawadee UI" w:hAnsi="Leelawadee UI" w:cs="Leelawadee UI"/>
          <w:lang w:val="nl-NL"/>
        </w:rPr>
      </w:pPr>
      <w:r w:rsidRPr="009D5FED">
        <w:rPr>
          <w:rFonts w:ascii="Leelawadee UI" w:hAnsi="Leelawadee UI" w:cs="Leelawadee UI"/>
          <w:sz w:val="22"/>
          <w:szCs w:val="22"/>
        </w:rPr>
        <w:t xml:space="preserve">11 Hum kummt de Macht to för immer un eewig. </w:t>
      </w:r>
      <w:r w:rsidRPr="005C41B7">
        <w:rPr>
          <w:rFonts w:ascii="Leelawadee UI" w:hAnsi="Leelawadee UI" w:cs="Leelawadee UI"/>
          <w:sz w:val="22"/>
          <w:szCs w:val="22"/>
          <w:lang w:val="nl-NL"/>
        </w:rPr>
        <w:t>Dat is wiss un wohr.</w:t>
      </w:r>
      <w:r w:rsidR="0089191D" w:rsidRPr="009D5FED">
        <w:rPr>
          <w:rStyle w:val="Funotenzeichen"/>
          <w:rFonts w:ascii="Leelawadee UI" w:hAnsi="Leelawadee UI" w:cs="Leelawadee UI"/>
          <w:sz w:val="22"/>
          <w:szCs w:val="22"/>
        </w:rPr>
        <w:footnoteReference w:id="4"/>
      </w:r>
    </w:p>
    <w:p w14:paraId="1EEA86B6" w14:textId="5280FCA0" w:rsidR="006F21FE" w:rsidRPr="005C41B7" w:rsidRDefault="006F21FE" w:rsidP="00E6118C">
      <w:pPr>
        <w:rPr>
          <w:rFonts w:ascii="Leelawadee UI" w:hAnsi="Leelawadee UI" w:cs="Leelawadee UI"/>
          <w:sz w:val="22"/>
          <w:szCs w:val="22"/>
          <w:lang w:val="nl-NL"/>
        </w:rPr>
      </w:pPr>
    </w:p>
    <w:p w14:paraId="263EC93D" w14:textId="383FF2CD" w:rsidR="00E6118C" w:rsidRPr="009D5FED" w:rsidRDefault="00E6118C" w:rsidP="00E6118C">
      <w:pPr>
        <w:rPr>
          <w:rFonts w:ascii="Leelawadee UI" w:hAnsi="Leelawadee UI" w:cs="Leelawadee UI"/>
          <w:b/>
          <w:bCs/>
        </w:rPr>
      </w:pPr>
      <w:r w:rsidRPr="009D5FED">
        <w:rPr>
          <w:rFonts w:ascii="Leelawadee UI" w:hAnsi="Leelawadee UI" w:cs="Leelawadee UI"/>
          <w:b/>
          <w:bCs/>
        </w:rPr>
        <w:lastRenderedPageBreak/>
        <w:t>Halleluja Psalm 34,9</w:t>
      </w:r>
    </w:p>
    <w:p w14:paraId="3095DD14" w14:textId="77777777" w:rsidR="00047E2E" w:rsidRDefault="00047E2E" w:rsidP="00047E2E">
      <w:pPr>
        <w:rPr>
          <w:rFonts w:ascii="Leelawadee UI" w:eastAsiaTheme="minorHAnsi" w:hAnsi="Leelawadee UI" w:cs="Leelawadee UI"/>
          <w:color w:val="C00000"/>
          <w:sz w:val="22"/>
          <w:szCs w:val="22"/>
          <w:lang w:eastAsia="en-US"/>
        </w:rPr>
      </w:pPr>
    </w:p>
    <w:p w14:paraId="64D57D58" w14:textId="77777777" w:rsidR="00D645DC" w:rsidRDefault="00D645DC" w:rsidP="00047E2E">
      <w:pPr>
        <w:rPr>
          <w:rFonts w:ascii="Leelawadee UI" w:eastAsiaTheme="minorHAnsi" w:hAnsi="Leelawadee UI" w:cs="Leelawadee UI"/>
          <w:color w:val="C00000"/>
          <w:sz w:val="22"/>
          <w:szCs w:val="22"/>
          <w:lang w:eastAsia="en-US"/>
        </w:rPr>
      </w:pPr>
      <w:r>
        <w:rPr>
          <w:rFonts w:ascii="Leelawadee UI" w:eastAsiaTheme="minorHAnsi" w:hAnsi="Leelawadee UI" w:cs="Leelawadee UI"/>
          <w:color w:val="C00000"/>
          <w:sz w:val="22"/>
          <w:szCs w:val="22"/>
          <w:lang w:eastAsia="en-US"/>
        </w:rPr>
        <w:t>Halleluja.</w:t>
      </w:r>
    </w:p>
    <w:p w14:paraId="0AA91421" w14:textId="07766A37" w:rsidR="00E6118C" w:rsidRPr="00047E2E" w:rsidRDefault="006F21FE" w:rsidP="00047E2E">
      <w:pPr>
        <w:rPr>
          <w:rFonts w:ascii="Leelawadee UI" w:eastAsiaTheme="minorHAnsi" w:hAnsi="Leelawadee UI" w:cs="Leelawadee UI"/>
          <w:color w:val="C00000"/>
          <w:sz w:val="22"/>
          <w:szCs w:val="22"/>
          <w:lang w:eastAsia="en-US"/>
        </w:rPr>
      </w:pPr>
      <w:r w:rsidRPr="00047E2E">
        <w:rPr>
          <w:rFonts w:ascii="Leelawadee UI" w:eastAsiaTheme="minorHAnsi" w:hAnsi="Leelawadee UI" w:cs="Leelawadee UI"/>
          <w:color w:val="C00000"/>
          <w:sz w:val="22"/>
          <w:szCs w:val="22"/>
          <w:lang w:eastAsia="en-US"/>
        </w:rPr>
        <w:t>Schmeckt un kiekt, wo fründlich de Herr is.</w:t>
      </w:r>
    </w:p>
    <w:p w14:paraId="72A4B5EF" w14:textId="77777777" w:rsidR="00D645DC" w:rsidRDefault="00047E2E" w:rsidP="00D83D19">
      <w:pPr>
        <w:rPr>
          <w:rFonts w:ascii="Leelawadee UI" w:eastAsiaTheme="minorHAnsi" w:hAnsi="Leelawadee UI" w:cs="Leelawadee UI"/>
          <w:color w:val="C00000"/>
          <w:sz w:val="22"/>
          <w:szCs w:val="22"/>
          <w:lang w:eastAsia="en-US"/>
        </w:rPr>
      </w:pPr>
      <w:r>
        <w:rPr>
          <w:rFonts w:ascii="Leelawadee UI" w:eastAsiaTheme="minorHAnsi" w:hAnsi="Leelawadee UI" w:cs="Leelawadee UI"/>
          <w:color w:val="C00000"/>
          <w:sz w:val="22"/>
          <w:szCs w:val="22"/>
          <w:lang w:eastAsia="en-US"/>
        </w:rPr>
        <w:t>Wohl den, de up öm troet</w:t>
      </w:r>
      <w:r w:rsidR="002C0B1D" w:rsidRPr="00047E2E">
        <w:rPr>
          <w:rFonts w:ascii="Leelawadee UI" w:eastAsiaTheme="minorHAnsi" w:hAnsi="Leelawadee UI" w:cs="Leelawadee UI"/>
          <w:color w:val="C00000"/>
          <w:sz w:val="22"/>
          <w:szCs w:val="22"/>
          <w:lang w:eastAsia="en-US"/>
        </w:rPr>
        <w:t>.</w:t>
      </w:r>
    </w:p>
    <w:p w14:paraId="0714B76A" w14:textId="2022FC28" w:rsidR="0089191D" w:rsidRPr="009D5FED" w:rsidRDefault="00D645DC" w:rsidP="00D83D19">
      <w:pPr>
        <w:rPr>
          <w:rFonts w:ascii="Leelawadee UI" w:hAnsi="Leelawadee UI" w:cs="Leelawadee UI"/>
          <w:b/>
          <w:bCs/>
        </w:rPr>
      </w:pPr>
      <w:r>
        <w:rPr>
          <w:rFonts w:ascii="Leelawadee UI" w:eastAsiaTheme="minorHAnsi" w:hAnsi="Leelawadee UI" w:cs="Leelawadee UI"/>
          <w:color w:val="C00000"/>
          <w:sz w:val="22"/>
          <w:szCs w:val="22"/>
          <w:lang w:eastAsia="en-US"/>
        </w:rPr>
        <w:t>Halleluja</w:t>
      </w:r>
      <w:r w:rsidR="005C41B7">
        <w:rPr>
          <w:rFonts w:ascii="Leelawadee UI" w:eastAsiaTheme="minorHAnsi" w:hAnsi="Leelawadee UI" w:cs="Leelawadee UI"/>
          <w:color w:val="C00000"/>
          <w:sz w:val="22"/>
          <w:szCs w:val="22"/>
          <w:lang w:eastAsia="en-US"/>
        </w:rPr>
        <w:t>.</w:t>
      </w:r>
      <w:r w:rsidR="0089191D" w:rsidRPr="00047E2E">
        <w:rPr>
          <w:rStyle w:val="Funotenzeichen"/>
          <w:rFonts w:ascii="Leelawadee UI" w:hAnsi="Leelawadee UI" w:cs="Leelawadee UI"/>
          <w:color w:val="C00000"/>
        </w:rPr>
        <w:footnoteReference w:id="5"/>
      </w:r>
    </w:p>
    <w:p w14:paraId="17CC114E" w14:textId="3A165BB7" w:rsidR="0089191D" w:rsidRPr="009D5FED" w:rsidRDefault="0089191D" w:rsidP="00D83D19">
      <w:pPr>
        <w:rPr>
          <w:rFonts w:ascii="Leelawadee UI" w:hAnsi="Leelawadee UI" w:cs="Leelawadee UI"/>
          <w:b/>
          <w:bCs/>
        </w:rPr>
      </w:pPr>
    </w:p>
    <w:p w14:paraId="30420B5B" w14:textId="134A60EC" w:rsidR="00D83D19" w:rsidRPr="009D5FED" w:rsidRDefault="00E6118C" w:rsidP="00D83D19">
      <w:pPr>
        <w:rPr>
          <w:rFonts w:ascii="Leelawadee UI" w:hAnsi="Leelawadee UI" w:cs="Leelawadee UI"/>
          <w:b/>
          <w:bCs/>
        </w:rPr>
      </w:pPr>
      <w:r w:rsidRPr="009D5FED">
        <w:rPr>
          <w:rFonts w:ascii="Leelawadee UI" w:hAnsi="Leelawadee UI" w:cs="Leelawadee UI"/>
          <w:b/>
          <w:bCs/>
        </w:rPr>
        <w:t>V</w:t>
      </w:r>
      <w:r w:rsidR="00D83D19" w:rsidRPr="009D5FED">
        <w:rPr>
          <w:rFonts w:ascii="Leelawadee UI" w:hAnsi="Leelawadee UI" w:cs="Leelawadee UI"/>
          <w:b/>
          <w:bCs/>
        </w:rPr>
        <w:t>I</w:t>
      </w:r>
      <w:r w:rsidR="0089191D" w:rsidRPr="009D5FED">
        <w:rPr>
          <w:rFonts w:ascii="Leelawadee UI" w:hAnsi="Leelawadee UI" w:cs="Leelawadee UI"/>
          <w:b/>
          <w:bCs/>
        </w:rPr>
        <w:tab/>
      </w:r>
      <w:r w:rsidR="00D83D19" w:rsidRPr="009D5FED">
        <w:rPr>
          <w:rFonts w:ascii="Leelawadee UI" w:hAnsi="Leelawadee UI" w:cs="Leelawadee UI"/>
          <w:b/>
          <w:bCs/>
        </w:rPr>
        <w:t>Ut dat Evangelium nah Matthäus 6, 25-34</w:t>
      </w:r>
    </w:p>
    <w:p w14:paraId="70BA6BEF" w14:textId="77777777" w:rsidR="00D83D19" w:rsidRPr="009D5FED" w:rsidRDefault="00D83D19" w:rsidP="00D83D19">
      <w:pPr>
        <w:rPr>
          <w:rFonts w:ascii="Leelawadee UI" w:hAnsi="Leelawadee UI" w:cs="Leelawadee UI"/>
          <w:sz w:val="22"/>
          <w:szCs w:val="22"/>
        </w:rPr>
      </w:pPr>
    </w:p>
    <w:p w14:paraId="3ACBB3C6" w14:textId="77777777" w:rsidR="00D83D19" w:rsidRPr="005C41B7" w:rsidRDefault="00D83D19" w:rsidP="0089191D">
      <w:pPr>
        <w:spacing w:line="288" w:lineRule="auto"/>
        <w:jc w:val="both"/>
        <w:rPr>
          <w:rFonts w:ascii="Leelawadee UI" w:hAnsi="Leelawadee UI" w:cs="Leelawadee UI"/>
          <w:sz w:val="22"/>
          <w:szCs w:val="22"/>
          <w:lang w:val="nl-NL"/>
        </w:rPr>
      </w:pPr>
      <w:r w:rsidRPr="009D5FED">
        <w:rPr>
          <w:rFonts w:ascii="Leelawadee UI" w:hAnsi="Leelawadee UI" w:cs="Leelawadee UI"/>
          <w:sz w:val="22"/>
          <w:szCs w:val="22"/>
        </w:rPr>
        <w:t xml:space="preserve">25 Jesus sä to sien Jüngers: „Quäält jo nich mit Sorgen, wat ji eeten un drinken schüllt. </w:t>
      </w:r>
      <w:r w:rsidRPr="005C41B7">
        <w:rPr>
          <w:rFonts w:ascii="Leelawadee UI" w:hAnsi="Leelawadee UI" w:cs="Leelawadee UI"/>
          <w:sz w:val="22"/>
          <w:szCs w:val="22"/>
          <w:lang w:val="nl-NL"/>
        </w:rPr>
        <w:t xml:space="preserve">Laat jo ok keen graue Haar wassen, wat ji antrecken doot. Is nich dat Leven mehr as Eeten un Drinken un de Lief mehr as de Kleedaasch? </w:t>
      </w:r>
    </w:p>
    <w:p w14:paraId="33BC87D3" w14:textId="77777777" w:rsidR="00D83D19" w:rsidRPr="009D5FED" w:rsidRDefault="00D83D19"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26 Kiekt de Vagels an in de Luft: De sait nich un meiht nich un föhrt nich in de Schüün, un jo’n Vader in’n Himmel lett jem doch satt warrn. Sünd ji nich veel mehr as se? </w:t>
      </w:r>
    </w:p>
    <w:p w14:paraId="62B37BC6" w14:textId="77777777" w:rsidR="00D83D19" w:rsidRPr="009D5FED" w:rsidRDefault="00D83D19"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27 Man keen von jo kann an sien Leven een lütt End anknütten, wenn he’t ok noch so geern wull? </w:t>
      </w:r>
    </w:p>
    <w:p w14:paraId="1AA037C5" w14:textId="77777777" w:rsidR="00D83D19" w:rsidRPr="009D5FED" w:rsidRDefault="00D83D19"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28 Un wat maakt ji jo för Sorgen üm jo’n Tüüg: Lehrt von de Bloomen op’n Fell’n, wo se wassen doot. De rackert sik nich af un sitt ok nich an’n Spinnrocken. </w:t>
      </w:r>
    </w:p>
    <w:p w14:paraId="0F883612" w14:textId="77777777" w:rsidR="00D83D19" w:rsidRPr="009D5FED" w:rsidRDefault="00D83D19"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29 Aver ik segg jo: Nich mal de Koenig Salomo in all sien prächtige Kleeder weer so antrocken as een von disse Bloomen. </w:t>
      </w:r>
    </w:p>
    <w:p w14:paraId="778EF82C" w14:textId="77777777" w:rsidR="00D83D19" w:rsidRPr="009D5FED" w:rsidRDefault="00D83D19" w:rsidP="0089191D">
      <w:pPr>
        <w:spacing w:line="288" w:lineRule="auto"/>
        <w:jc w:val="both"/>
        <w:rPr>
          <w:rFonts w:ascii="Leelawadee UI" w:hAnsi="Leelawadee UI" w:cs="Leelawadee UI"/>
          <w:sz w:val="22"/>
          <w:szCs w:val="22"/>
        </w:rPr>
      </w:pPr>
      <w:r w:rsidRPr="009D5FED">
        <w:rPr>
          <w:rFonts w:ascii="Leelawadee UI" w:hAnsi="Leelawadee UI" w:cs="Leelawadee UI"/>
          <w:sz w:val="22"/>
          <w:szCs w:val="22"/>
        </w:rPr>
        <w:lastRenderedPageBreak/>
        <w:t xml:space="preserve">30 Wenn nu Gott dat Kruut op’n Fell’n so antrecken deit, dat hüüt darsteiht un mor’n in’n Backaven steeken ward, schull he dat nich veel mehr mit jo so maaken? O, wat hebbt ji för’n lütten Glooven! </w:t>
      </w:r>
    </w:p>
    <w:p w14:paraId="42D3B38F" w14:textId="77777777" w:rsidR="00D83D19" w:rsidRPr="005C41B7" w:rsidRDefault="00D83D19" w:rsidP="0089191D">
      <w:pPr>
        <w:spacing w:line="288" w:lineRule="auto"/>
        <w:jc w:val="both"/>
        <w:rPr>
          <w:rFonts w:ascii="Leelawadee UI" w:hAnsi="Leelawadee UI" w:cs="Leelawadee UI"/>
          <w:sz w:val="22"/>
          <w:szCs w:val="22"/>
          <w:lang w:val="nl-NL"/>
        </w:rPr>
      </w:pPr>
      <w:r w:rsidRPr="009D5FED">
        <w:rPr>
          <w:rFonts w:ascii="Leelawadee UI" w:hAnsi="Leelawadee UI" w:cs="Leelawadee UI"/>
          <w:sz w:val="22"/>
          <w:szCs w:val="22"/>
        </w:rPr>
        <w:t xml:space="preserve">31 Darüm schüllt ji jo keen Sorgen maaken un fraagen: Wat schüllt wi eeten? </w:t>
      </w:r>
      <w:r w:rsidRPr="005C41B7">
        <w:rPr>
          <w:rFonts w:ascii="Leelawadee UI" w:hAnsi="Leelawadee UI" w:cs="Leelawadee UI"/>
          <w:sz w:val="22"/>
          <w:szCs w:val="22"/>
          <w:lang w:val="nl-NL"/>
        </w:rPr>
        <w:t xml:space="preserve">Wat schüllt wi drinken? Wat schüllt wi antrecken? </w:t>
      </w:r>
    </w:p>
    <w:p w14:paraId="4E9C4D4A" w14:textId="77777777" w:rsidR="00D83D19" w:rsidRPr="005C41B7" w:rsidRDefault="00D83D19" w:rsidP="0089191D">
      <w:pPr>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 xml:space="preserve">32 Dar sünd de op ut, de von Gott nix afweet. Jo’n Vader in’n Himmel weet, dat ji dit all’ns nöödig hebbt. </w:t>
      </w:r>
    </w:p>
    <w:p w14:paraId="5D4DEFA4" w14:textId="3CC53E2E" w:rsidR="00D83D19" w:rsidRPr="005C41B7" w:rsidRDefault="00D83D19" w:rsidP="0089191D">
      <w:pPr>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 xml:space="preserve">33 Söökt aver to allereerst, wo Gott dat Seggen hett un wat bi em recht is; denn ward jo dit all’ns oeverher bipackt. </w:t>
      </w:r>
    </w:p>
    <w:p w14:paraId="11EF45AA" w14:textId="4B0E08A4" w:rsidR="00D83D19" w:rsidRPr="005C41B7" w:rsidRDefault="00D83D19" w:rsidP="0089191D">
      <w:pPr>
        <w:spacing w:line="288" w:lineRule="auto"/>
        <w:jc w:val="both"/>
        <w:rPr>
          <w:rFonts w:ascii="Leelawadee UI" w:hAnsi="Leelawadee UI" w:cs="Leelawadee UI"/>
          <w:lang w:val="nl-NL"/>
        </w:rPr>
      </w:pPr>
      <w:r w:rsidRPr="009D5FED">
        <w:rPr>
          <w:rFonts w:ascii="Leelawadee UI" w:hAnsi="Leelawadee UI" w:cs="Leelawadee UI"/>
          <w:sz w:val="22"/>
          <w:szCs w:val="22"/>
        </w:rPr>
        <w:t xml:space="preserve">34 So quäält jo nu nich mit Sorgen üm morgen! </w:t>
      </w:r>
      <w:r w:rsidRPr="005C41B7">
        <w:rPr>
          <w:rFonts w:ascii="Leelawadee UI" w:hAnsi="Leelawadee UI" w:cs="Leelawadee UI"/>
          <w:sz w:val="22"/>
          <w:szCs w:val="22"/>
          <w:lang w:val="nl-NL"/>
        </w:rPr>
        <w:t>De Dag morgen ward jo för sik sülben sorgen. Jede Dag hett ’noog mit sien eegen Plaag.</w:t>
      </w:r>
      <w:r w:rsidR="0089191D" w:rsidRPr="009D5FED">
        <w:rPr>
          <w:rStyle w:val="Funotenzeichen"/>
          <w:rFonts w:ascii="Leelawadee UI" w:hAnsi="Leelawadee UI" w:cs="Leelawadee UI"/>
          <w:sz w:val="22"/>
          <w:szCs w:val="22"/>
        </w:rPr>
        <w:footnoteReference w:id="6"/>
      </w:r>
    </w:p>
    <w:p w14:paraId="6AD97783" w14:textId="4B6BF826" w:rsidR="00D83D19" w:rsidRPr="005C41B7" w:rsidRDefault="00E6118C" w:rsidP="001A1E2B">
      <w:pPr>
        <w:spacing w:before="360" w:after="480"/>
        <w:rPr>
          <w:rFonts w:ascii="Leelawadee UI" w:hAnsi="Leelawadee UI" w:cs="Leelawadee UI"/>
          <w:sz w:val="36"/>
          <w:szCs w:val="36"/>
          <w:lang w:val="nl-NL"/>
        </w:rPr>
      </w:pPr>
      <w:r w:rsidRPr="005C41B7">
        <w:rPr>
          <w:rFonts w:ascii="Leelawadee UI" w:hAnsi="Leelawadee UI" w:cs="Leelawadee UI"/>
          <w:sz w:val="36"/>
          <w:szCs w:val="36"/>
          <w:lang w:val="nl-NL"/>
        </w:rPr>
        <w:t xml:space="preserve">Predigttexte </w:t>
      </w:r>
    </w:p>
    <w:p w14:paraId="17794570" w14:textId="7F73CFE5" w:rsidR="00E6118C" w:rsidRPr="005C41B7" w:rsidRDefault="00E6118C" w:rsidP="00E6118C">
      <w:pPr>
        <w:tabs>
          <w:tab w:val="left" w:pos="708"/>
        </w:tabs>
        <w:rPr>
          <w:rFonts w:ascii="Leelawadee UI" w:hAnsi="Leelawadee UI" w:cs="Leelawadee UI"/>
          <w:b/>
          <w:bCs/>
          <w:lang w:val="nl-NL"/>
        </w:rPr>
      </w:pPr>
      <w:r w:rsidRPr="005C41B7">
        <w:rPr>
          <w:rFonts w:ascii="Leelawadee UI" w:hAnsi="Leelawadee UI" w:cs="Leelawadee UI"/>
          <w:b/>
          <w:bCs/>
          <w:lang w:val="nl-NL"/>
        </w:rPr>
        <w:t>III</w:t>
      </w:r>
      <w:r w:rsidR="0089191D" w:rsidRPr="005C41B7">
        <w:rPr>
          <w:rFonts w:ascii="Leelawadee UI" w:hAnsi="Leelawadee UI" w:cs="Leelawadee UI"/>
          <w:b/>
          <w:bCs/>
          <w:lang w:val="nl-NL"/>
        </w:rPr>
        <w:tab/>
      </w:r>
      <w:r w:rsidRPr="005C41B7">
        <w:rPr>
          <w:rFonts w:ascii="Leelawadee UI" w:hAnsi="Leelawadee UI" w:cs="Leelawadee UI"/>
          <w:b/>
          <w:bCs/>
          <w:lang w:val="nl-NL"/>
        </w:rPr>
        <w:t>Ut dat Evangelium nah Lukas 17, 5-6</w:t>
      </w:r>
    </w:p>
    <w:p w14:paraId="2269A418" w14:textId="77777777" w:rsidR="00E6118C" w:rsidRPr="005C41B7" w:rsidRDefault="00E6118C" w:rsidP="00E6118C">
      <w:pPr>
        <w:tabs>
          <w:tab w:val="left" w:pos="708"/>
        </w:tabs>
        <w:rPr>
          <w:rFonts w:ascii="Leelawadee UI" w:hAnsi="Leelawadee UI" w:cs="Leelawadee UI"/>
          <w:sz w:val="22"/>
          <w:szCs w:val="22"/>
          <w:lang w:val="nl-NL"/>
        </w:rPr>
      </w:pPr>
    </w:p>
    <w:p w14:paraId="49C8EE5B" w14:textId="77777777" w:rsidR="00E6118C" w:rsidRPr="009D5FED" w:rsidRDefault="00E6118C" w:rsidP="0089191D">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5 Un dei Apostels säden tau den’ Herrn: „Geev uns doch mehr Gottvertrugen!“</w:t>
      </w:r>
    </w:p>
    <w:p w14:paraId="3ACA24CA" w14:textId="24344C11" w:rsidR="0015077B" w:rsidRPr="009D5FED" w:rsidRDefault="00E6118C" w:rsidP="0089191D">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6 Dei Herr oewerst säd: „Wenn ji man so väl Gottvertrugen harren as’n Sempkuurn</w:t>
      </w:r>
      <w:r w:rsidR="007453F8">
        <w:rPr>
          <w:rFonts w:ascii="Leelawadee UI" w:hAnsi="Leelawadee UI" w:cs="Leelawadee UI"/>
          <w:sz w:val="22"/>
          <w:szCs w:val="22"/>
        </w:rPr>
        <w:t xml:space="preserve"> </w:t>
      </w:r>
      <w:r w:rsidRPr="009D5FED">
        <w:rPr>
          <w:rFonts w:ascii="Leelawadee UI" w:hAnsi="Leelawadee UI" w:cs="Leelawadee UI"/>
          <w:sz w:val="22"/>
          <w:szCs w:val="22"/>
        </w:rPr>
        <w:t xml:space="preserve">groot is, denn so würden ji tau dissen Muulbeerboom seggen: Riet di mit </w:t>
      </w:r>
      <w:r w:rsidR="0042145F">
        <w:rPr>
          <w:rFonts w:ascii="Leelawadee UI" w:hAnsi="Leelawadee UI" w:cs="Leelawadee UI"/>
          <w:sz w:val="22"/>
          <w:szCs w:val="22"/>
        </w:rPr>
        <w:t xml:space="preserve">dei </w:t>
      </w:r>
      <w:r w:rsidRPr="009D5FED">
        <w:rPr>
          <w:rFonts w:ascii="Leelawadee UI" w:hAnsi="Leelawadee UI" w:cs="Leelawadee UI"/>
          <w:sz w:val="22"/>
          <w:szCs w:val="22"/>
        </w:rPr>
        <w:t>Woeddel ut, un plant di in dei See in; - un hei würd parieren.“</w:t>
      </w:r>
      <w:r w:rsidR="0089191D" w:rsidRPr="009D5FED">
        <w:rPr>
          <w:rStyle w:val="Funotenzeichen"/>
          <w:rFonts w:ascii="Leelawadee UI" w:hAnsi="Leelawadee UI" w:cs="Leelawadee UI"/>
          <w:sz w:val="22"/>
          <w:szCs w:val="22"/>
        </w:rPr>
        <w:footnoteReference w:id="7"/>
      </w:r>
    </w:p>
    <w:p w14:paraId="6A2CA9F9" w14:textId="64B1E3A6" w:rsidR="00D83D19" w:rsidRPr="009D5FED" w:rsidRDefault="00047E2E" w:rsidP="0015077B">
      <w:pPr>
        <w:tabs>
          <w:tab w:val="left" w:pos="708"/>
        </w:tabs>
        <w:ind w:left="708" w:hanging="708"/>
        <w:rPr>
          <w:rFonts w:ascii="Leelawadee UI" w:hAnsi="Leelawadee UI" w:cs="Leelawadee UI"/>
          <w:b/>
          <w:bCs/>
        </w:rPr>
      </w:pPr>
      <w:r>
        <w:rPr>
          <w:rFonts w:ascii="Leelawadee UI" w:hAnsi="Leelawadee UI" w:cs="Leelawadee UI"/>
          <w:b/>
          <w:bCs/>
        </w:rPr>
        <w:br w:type="column"/>
      </w:r>
      <w:r w:rsidR="00D83D19" w:rsidRPr="009D5FED">
        <w:rPr>
          <w:rFonts w:ascii="Leelawadee UI" w:hAnsi="Leelawadee UI" w:cs="Leelawadee UI"/>
          <w:b/>
          <w:bCs/>
        </w:rPr>
        <w:lastRenderedPageBreak/>
        <w:t>IV</w:t>
      </w:r>
      <w:r w:rsidR="0015077B" w:rsidRPr="009D5FED">
        <w:rPr>
          <w:rFonts w:ascii="Leelawadee UI" w:hAnsi="Leelawadee UI" w:cs="Leelawadee UI"/>
          <w:b/>
          <w:bCs/>
        </w:rPr>
        <w:tab/>
      </w:r>
      <w:r w:rsidR="00D83D19" w:rsidRPr="009D5FED">
        <w:rPr>
          <w:rFonts w:ascii="Leelawadee UI" w:hAnsi="Leelawadee UI" w:cs="Leelawadee UI"/>
          <w:b/>
          <w:bCs/>
        </w:rPr>
        <w:t xml:space="preserve">Ut Paulus sien Breef an de </w:t>
      </w:r>
      <w:r w:rsidR="00D645DC">
        <w:rPr>
          <w:rFonts w:ascii="Leelawadee UI" w:hAnsi="Leelawadee UI" w:cs="Leelawadee UI"/>
          <w:b/>
          <w:bCs/>
        </w:rPr>
        <w:t>Galater</w:t>
      </w:r>
      <w:r w:rsidR="00D83D19" w:rsidRPr="009D5FED">
        <w:rPr>
          <w:rFonts w:ascii="Leelawadee UI" w:hAnsi="Leelawadee UI" w:cs="Leelawadee UI"/>
          <w:b/>
          <w:bCs/>
        </w:rPr>
        <w:t xml:space="preserve"> 5, 25-26; 6, 1-10</w:t>
      </w:r>
    </w:p>
    <w:p w14:paraId="4E819BA9" w14:textId="77777777" w:rsidR="00D83D19" w:rsidRPr="009D5FED" w:rsidRDefault="00D83D19" w:rsidP="00D83D19">
      <w:pPr>
        <w:tabs>
          <w:tab w:val="left" w:pos="708"/>
        </w:tabs>
        <w:rPr>
          <w:rFonts w:ascii="Leelawadee UI" w:hAnsi="Leelawadee UI" w:cs="Leelawadee UI"/>
          <w:sz w:val="22"/>
          <w:szCs w:val="22"/>
        </w:rPr>
      </w:pPr>
    </w:p>
    <w:p w14:paraId="5D3D72F1" w14:textId="12718A0D" w:rsidR="00D83D19" w:rsidRPr="009D5FED" w:rsidRDefault="00D83D19"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25 Wenn de Geist in uns lebennig is, möten wi dor ok nah leven. </w:t>
      </w:r>
    </w:p>
    <w:p w14:paraId="196F6B82" w14:textId="77777777" w:rsidR="00D83D19" w:rsidRPr="009D5FED" w:rsidRDefault="00D83D19" w:rsidP="00D645DC">
      <w:pPr>
        <w:tabs>
          <w:tab w:val="left" w:pos="708"/>
        </w:tabs>
        <w:spacing w:after="120" w:line="288" w:lineRule="auto"/>
        <w:jc w:val="both"/>
        <w:rPr>
          <w:rFonts w:ascii="Leelawadee UI" w:hAnsi="Leelawadee UI" w:cs="Leelawadee UI"/>
          <w:sz w:val="22"/>
          <w:szCs w:val="22"/>
        </w:rPr>
      </w:pPr>
      <w:r w:rsidRPr="009D5FED">
        <w:rPr>
          <w:rFonts w:ascii="Leelawadee UI" w:hAnsi="Leelawadee UI" w:cs="Leelawadee UI"/>
          <w:sz w:val="22"/>
          <w:szCs w:val="22"/>
        </w:rPr>
        <w:t>26 Laat uns nich prahlen, nich strieden un nich afgünstig w</w:t>
      </w:r>
      <w:r w:rsidR="00D55E5D" w:rsidRPr="009D5FED">
        <w:rPr>
          <w:rFonts w:ascii="Leelawadee UI" w:hAnsi="Leelawadee UI" w:cs="Leelawadee UI"/>
          <w:sz w:val="22"/>
          <w:szCs w:val="22"/>
        </w:rPr>
        <w:t>ee</w:t>
      </w:r>
      <w:r w:rsidRPr="009D5FED">
        <w:rPr>
          <w:rFonts w:ascii="Leelawadee UI" w:hAnsi="Leelawadee UI" w:cs="Leelawadee UI"/>
          <w:sz w:val="22"/>
          <w:szCs w:val="22"/>
        </w:rPr>
        <w:t>n.</w:t>
      </w:r>
    </w:p>
    <w:p w14:paraId="627C198A" w14:textId="7228B73D" w:rsidR="00D83D19" w:rsidRPr="009D5FED" w:rsidRDefault="0015077B"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b/>
          <w:bCs/>
          <w:sz w:val="22"/>
          <w:szCs w:val="22"/>
        </w:rPr>
        <w:t xml:space="preserve">6 </w:t>
      </w:r>
      <w:r w:rsidR="00D83D19" w:rsidRPr="009D5FED">
        <w:rPr>
          <w:rFonts w:ascii="Leelawadee UI" w:hAnsi="Leelawadee UI" w:cs="Leelawadee UI"/>
          <w:sz w:val="22"/>
          <w:szCs w:val="22"/>
        </w:rPr>
        <w:t>1 Leiwe Bräuder un Süstern, wenn een Minsch mal eenen Fehler maaken deit, denn helpt em wedder trecht mit sachtmäudigen Geist, ji, dei ji geistlich sünd; un kiek up di sülben, dat di nich ok wat ankümmt.</w:t>
      </w:r>
    </w:p>
    <w:p w14:paraId="4DECAFA1" w14:textId="12779BF5" w:rsidR="00D83D19" w:rsidRPr="009D5FED" w:rsidRDefault="00D645DC" w:rsidP="0015077B">
      <w:pPr>
        <w:tabs>
          <w:tab w:val="left" w:pos="708"/>
        </w:tabs>
        <w:spacing w:line="288" w:lineRule="auto"/>
        <w:jc w:val="both"/>
        <w:rPr>
          <w:rFonts w:ascii="Leelawadee UI" w:hAnsi="Leelawadee UI" w:cs="Leelawadee UI"/>
          <w:sz w:val="22"/>
          <w:szCs w:val="22"/>
        </w:rPr>
      </w:pPr>
      <w:r>
        <w:rPr>
          <w:rFonts w:ascii="Leelawadee UI" w:hAnsi="Leelawadee UI" w:cs="Leelawadee UI"/>
          <w:sz w:val="22"/>
          <w:szCs w:val="22"/>
        </w:rPr>
        <w:t>2 Een sall den annern sien</w:t>
      </w:r>
      <w:r w:rsidR="00D83D19" w:rsidRPr="009D5FED">
        <w:rPr>
          <w:rFonts w:ascii="Leelawadee UI" w:hAnsi="Leelawadee UI" w:cs="Leelawadee UI"/>
          <w:sz w:val="22"/>
          <w:szCs w:val="22"/>
        </w:rPr>
        <w:t xml:space="preserve"> Last dreegen, denn daut ji nah Christus sien Gesetz.</w:t>
      </w:r>
    </w:p>
    <w:p w14:paraId="0C1A8DEE" w14:textId="77777777" w:rsidR="00D83D19" w:rsidRPr="009D5FED" w:rsidRDefault="00D83D19"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3 Wenn dor een meenen deit, hei weer wat, wo hei doch nix is, dei bedrüggt sik sülben.</w:t>
      </w:r>
    </w:p>
    <w:p w14:paraId="57BA1FF0" w14:textId="575993ED" w:rsidR="00277B38" w:rsidRPr="009D5FED" w:rsidRDefault="006F21FE"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4 </w:t>
      </w:r>
      <w:r w:rsidR="006602E0" w:rsidRPr="009D5FED">
        <w:rPr>
          <w:rFonts w:ascii="Leelawadee UI" w:hAnsi="Leelawadee UI" w:cs="Leelawadee UI"/>
          <w:sz w:val="22"/>
          <w:szCs w:val="22"/>
        </w:rPr>
        <w:t>Darüm schall jedereen ankieken</w:t>
      </w:r>
      <w:r w:rsidR="00277B38" w:rsidRPr="009D5FED">
        <w:rPr>
          <w:rFonts w:ascii="Leelawadee UI" w:hAnsi="Leelawadee UI" w:cs="Leelawadee UI"/>
          <w:sz w:val="22"/>
          <w:szCs w:val="22"/>
        </w:rPr>
        <w:t>,</w:t>
      </w:r>
      <w:r w:rsidR="006602E0" w:rsidRPr="009D5FED">
        <w:rPr>
          <w:rFonts w:ascii="Leelawadee UI" w:hAnsi="Leelawadee UI" w:cs="Leelawadee UI"/>
          <w:sz w:val="22"/>
          <w:szCs w:val="22"/>
        </w:rPr>
        <w:t xml:space="preserve"> </w:t>
      </w:r>
      <w:r w:rsidR="00277B38" w:rsidRPr="009D5FED">
        <w:rPr>
          <w:rFonts w:ascii="Leelawadee UI" w:hAnsi="Leelawadee UI" w:cs="Leelawadee UI"/>
          <w:sz w:val="22"/>
          <w:szCs w:val="22"/>
        </w:rPr>
        <w:t>wat he doon hett</w:t>
      </w:r>
      <w:r w:rsidR="008E49D2" w:rsidRPr="009D5FED">
        <w:rPr>
          <w:rFonts w:ascii="Leelawadee UI" w:hAnsi="Leelawadee UI" w:cs="Leelawadee UI"/>
          <w:sz w:val="22"/>
          <w:szCs w:val="22"/>
        </w:rPr>
        <w:t xml:space="preserve">, </w:t>
      </w:r>
      <w:r w:rsidR="006602E0" w:rsidRPr="009D5FED">
        <w:rPr>
          <w:rFonts w:ascii="Leelawadee UI" w:hAnsi="Leelawadee UI" w:cs="Leelawadee UI"/>
          <w:sz w:val="22"/>
          <w:szCs w:val="22"/>
        </w:rPr>
        <w:t>un sik d</w:t>
      </w:r>
      <w:r w:rsidR="00277B38" w:rsidRPr="009D5FED">
        <w:rPr>
          <w:rFonts w:ascii="Leelawadee UI" w:hAnsi="Leelawadee UI" w:cs="Leelawadee UI"/>
          <w:sz w:val="22"/>
          <w:szCs w:val="22"/>
        </w:rPr>
        <w:t>or an</w:t>
      </w:r>
      <w:r w:rsidR="006602E0" w:rsidRPr="009D5FED">
        <w:rPr>
          <w:rFonts w:ascii="Leelawadee UI" w:hAnsi="Leelawadee UI" w:cs="Leelawadee UI"/>
          <w:sz w:val="22"/>
          <w:szCs w:val="22"/>
        </w:rPr>
        <w:t xml:space="preserve"> freue</w:t>
      </w:r>
      <w:r w:rsidR="00277B38" w:rsidRPr="009D5FED">
        <w:rPr>
          <w:rFonts w:ascii="Leelawadee UI" w:hAnsi="Leelawadee UI" w:cs="Leelawadee UI"/>
          <w:sz w:val="22"/>
          <w:szCs w:val="22"/>
        </w:rPr>
        <w:t>n</w:t>
      </w:r>
      <w:r w:rsidR="006602E0" w:rsidRPr="009D5FED">
        <w:rPr>
          <w:rFonts w:ascii="Leelawadee UI" w:hAnsi="Leelawadee UI" w:cs="Leelawadee UI"/>
          <w:sz w:val="22"/>
          <w:szCs w:val="22"/>
        </w:rPr>
        <w:t xml:space="preserve">, </w:t>
      </w:r>
      <w:r w:rsidR="00277B38" w:rsidRPr="009D5FED">
        <w:rPr>
          <w:rFonts w:ascii="Leelawadee UI" w:hAnsi="Leelawadee UI" w:cs="Leelawadee UI"/>
          <w:sz w:val="22"/>
          <w:szCs w:val="22"/>
        </w:rPr>
        <w:t xml:space="preserve">un nich dorna scheelen, wat annere daut. </w:t>
      </w:r>
    </w:p>
    <w:p w14:paraId="1A68172D" w14:textId="77777777" w:rsidR="00277B38" w:rsidRPr="009D5FED" w:rsidRDefault="00277B38"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5 </w:t>
      </w:r>
      <w:r w:rsidR="00F57F72" w:rsidRPr="009D5FED">
        <w:rPr>
          <w:rFonts w:ascii="Leelawadee UI" w:hAnsi="Leelawadee UI" w:cs="Leelawadee UI"/>
          <w:sz w:val="22"/>
          <w:szCs w:val="22"/>
        </w:rPr>
        <w:t>Denn jedereen mutt sien eegen Last drägen.</w:t>
      </w:r>
    </w:p>
    <w:p w14:paraId="264DDCC9" w14:textId="77777777" w:rsidR="00981D15" w:rsidRPr="009D5FED" w:rsidRDefault="00F57F72"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6 Keen in Gotts Wort lehrt waard, de schall </w:t>
      </w:r>
      <w:r w:rsidR="00981D15" w:rsidRPr="009D5FED">
        <w:rPr>
          <w:rFonts w:ascii="Leelawadee UI" w:hAnsi="Leelawadee UI" w:cs="Leelawadee UI"/>
          <w:sz w:val="22"/>
          <w:szCs w:val="22"/>
        </w:rPr>
        <w:t xml:space="preserve">von allens, wat he </w:t>
      </w:r>
      <w:proofErr w:type="gramStart"/>
      <w:r w:rsidR="00981D15" w:rsidRPr="009D5FED">
        <w:rPr>
          <w:rFonts w:ascii="Leelawadee UI" w:hAnsi="Leelawadee UI" w:cs="Leelawadee UI"/>
          <w:sz w:val="22"/>
          <w:szCs w:val="22"/>
        </w:rPr>
        <w:t>hatt</w:t>
      </w:r>
      <w:proofErr w:type="gramEnd"/>
      <w:r w:rsidR="00981D15" w:rsidRPr="009D5FED">
        <w:rPr>
          <w:rFonts w:ascii="Leelawadee UI" w:hAnsi="Leelawadee UI" w:cs="Leelawadee UI"/>
          <w:sz w:val="22"/>
          <w:szCs w:val="22"/>
        </w:rPr>
        <w:t xml:space="preserve">, </w:t>
      </w:r>
    </w:p>
    <w:p w14:paraId="141BD0C8" w14:textId="77777777" w:rsidR="00F57F72" w:rsidRPr="009D5FED" w:rsidRDefault="00F57F72"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deen</w:t>
      </w:r>
      <w:r w:rsidR="00981D15" w:rsidRPr="009D5FED">
        <w:rPr>
          <w:rFonts w:ascii="Leelawadee UI" w:hAnsi="Leelawadee UI" w:cs="Leelawadee UI"/>
          <w:sz w:val="22"/>
          <w:szCs w:val="22"/>
        </w:rPr>
        <w:t xml:space="preserve"> wat afgeven, de öm lehrt hett.</w:t>
      </w:r>
    </w:p>
    <w:p w14:paraId="0A254042" w14:textId="77777777" w:rsidR="00D83D19" w:rsidRPr="005C41B7" w:rsidRDefault="00D83D19" w:rsidP="0015077B">
      <w:pPr>
        <w:tabs>
          <w:tab w:val="left" w:pos="708"/>
        </w:tabs>
        <w:spacing w:line="288" w:lineRule="auto"/>
        <w:jc w:val="both"/>
        <w:rPr>
          <w:rFonts w:ascii="Leelawadee UI" w:hAnsi="Leelawadee UI" w:cs="Leelawadee UI"/>
          <w:sz w:val="22"/>
          <w:szCs w:val="22"/>
          <w:lang w:val="nl-NL"/>
        </w:rPr>
      </w:pPr>
      <w:r w:rsidRPr="009D5FED">
        <w:rPr>
          <w:rFonts w:ascii="Leelawadee UI" w:hAnsi="Leelawadee UI" w:cs="Leelawadee UI"/>
          <w:sz w:val="22"/>
          <w:szCs w:val="22"/>
        </w:rPr>
        <w:t xml:space="preserve">7 Irrt juch nich! Gott lett nich Spott mit sik drieven. </w:t>
      </w:r>
      <w:r w:rsidRPr="005C41B7">
        <w:rPr>
          <w:rFonts w:ascii="Leelawadee UI" w:hAnsi="Leelawadee UI" w:cs="Leelawadee UI"/>
          <w:sz w:val="22"/>
          <w:szCs w:val="22"/>
          <w:lang w:val="nl-NL"/>
        </w:rPr>
        <w:t>Wat de Minsch utseien deit, dat haalt hei rin as Oorn.</w:t>
      </w:r>
    </w:p>
    <w:p w14:paraId="521ECEE9" w14:textId="77777777" w:rsidR="00D83D19" w:rsidRPr="009D5FED" w:rsidRDefault="00D83D19"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8 Wer up sien Fleisch seien deit, dei oornt vun dat Fleisch dat Verdarven. Man wecke up den Geist seien deit, dei oornt vun den Geist ewig Leven.</w:t>
      </w:r>
    </w:p>
    <w:p w14:paraId="02F49D8F" w14:textId="77777777" w:rsidR="00D83D19" w:rsidRPr="009D5FED" w:rsidRDefault="00D83D19"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lastRenderedPageBreak/>
        <w:t>9 Laat uns Gaudes daun un nich mäud warrn; de Oorn kümmt noch to rechte Tied, wenn wi nich nahlaten daun.</w:t>
      </w:r>
    </w:p>
    <w:p w14:paraId="77B1E951" w14:textId="32958E9B" w:rsidR="0015077B" w:rsidRPr="009D5FED" w:rsidRDefault="00D83D19"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10 Dorüm, solang wi noch Tiet hebben, laat uns alle Minschen Gaudes daun, tauierst dei, mit dei wi in’n Glooven tohoopen höörn.</w:t>
      </w:r>
      <w:r w:rsidR="0015077B" w:rsidRPr="009D5FED">
        <w:rPr>
          <w:rStyle w:val="Funotenzeichen"/>
          <w:rFonts w:ascii="Leelawadee UI" w:hAnsi="Leelawadee UI" w:cs="Leelawadee UI"/>
          <w:sz w:val="22"/>
          <w:szCs w:val="22"/>
        </w:rPr>
        <w:footnoteReference w:id="8"/>
      </w:r>
    </w:p>
    <w:p w14:paraId="2E8CA1E8" w14:textId="77777777" w:rsidR="0015077B" w:rsidRPr="005C41B7" w:rsidRDefault="0015077B" w:rsidP="0015077B">
      <w:pPr>
        <w:tabs>
          <w:tab w:val="left" w:pos="708"/>
        </w:tabs>
        <w:spacing w:line="288" w:lineRule="auto"/>
        <w:jc w:val="both"/>
        <w:rPr>
          <w:rFonts w:ascii="Leelawadee UI" w:hAnsi="Leelawadee UI" w:cs="Leelawadee UI"/>
          <w:sz w:val="22"/>
          <w:szCs w:val="22"/>
        </w:rPr>
      </w:pPr>
    </w:p>
    <w:p w14:paraId="2A2EB390" w14:textId="705CB641" w:rsidR="004A5AA2" w:rsidRPr="005C41B7" w:rsidRDefault="004A5AA2" w:rsidP="004A5AA2">
      <w:pPr>
        <w:tabs>
          <w:tab w:val="left" w:pos="708"/>
        </w:tabs>
        <w:rPr>
          <w:rFonts w:ascii="Leelawadee UI" w:hAnsi="Leelawadee UI" w:cs="Leelawadee UI"/>
          <w:b/>
          <w:bCs/>
          <w:lang w:val="nl-NL"/>
        </w:rPr>
      </w:pPr>
      <w:r w:rsidRPr="005C41B7">
        <w:rPr>
          <w:rFonts w:ascii="Leelawadee UI" w:hAnsi="Leelawadee UI" w:cs="Leelawadee UI"/>
          <w:b/>
          <w:bCs/>
          <w:lang w:val="nl-NL"/>
        </w:rPr>
        <w:t>V</w:t>
      </w:r>
      <w:r w:rsidR="0015077B" w:rsidRPr="005C41B7">
        <w:rPr>
          <w:rFonts w:ascii="Leelawadee UI" w:hAnsi="Leelawadee UI" w:cs="Leelawadee UI"/>
          <w:b/>
          <w:bCs/>
          <w:lang w:val="nl-NL"/>
        </w:rPr>
        <w:tab/>
      </w:r>
      <w:r w:rsidRPr="005C41B7">
        <w:rPr>
          <w:rFonts w:ascii="Leelawadee UI" w:hAnsi="Leelawadee UI" w:cs="Leelawadee UI"/>
          <w:b/>
          <w:bCs/>
          <w:lang w:val="nl-NL"/>
        </w:rPr>
        <w:t xml:space="preserve">Ut dat 1. Mosebook 15, 1-6 </w:t>
      </w:r>
    </w:p>
    <w:p w14:paraId="5CAB59F3" w14:textId="2FC8D24D" w:rsidR="004A5AA2" w:rsidRPr="005C41B7" w:rsidRDefault="004A5AA2" w:rsidP="00D83D19">
      <w:pPr>
        <w:tabs>
          <w:tab w:val="left" w:pos="708"/>
        </w:tabs>
        <w:rPr>
          <w:rFonts w:ascii="Leelawadee UI" w:hAnsi="Leelawadee UI" w:cs="Leelawadee UI"/>
          <w:sz w:val="22"/>
          <w:szCs w:val="22"/>
          <w:lang w:val="nl-NL"/>
        </w:rPr>
      </w:pPr>
    </w:p>
    <w:p w14:paraId="34A6B9C9" w14:textId="77777777" w:rsidR="004A5AA2" w:rsidRPr="005C41B7" w:rsidRDefault="004A5AA2" w:rsidP="0015077B">
      <w:pPr>
        <w:tabs>
          <w:tab w:val="left" w:pos="708"/>
        </w:tabs>
        <w:spacing w:line="288" w:lineRule="auto"/>
        <w:jc w:val="both"/>
        <w:rPr>
          <w:rFonts w:ascii="Leelawadee UI" w:hAnsi="Leelawadee UI" w:cs="Leelawadee UI"/>
          <w:sz w:val="22"/>
          <w:szCs w:val="22"/>
          <w:lang w:val="nl-NL"/>
        </w:rPr>
      </w:pPr>
      <w:r w:rsidRPr="005C41B7">
        <w:rPr>
          <w:rFonts w:ascii="Leelawadee UI" w:hAnsi="Leelawadee UI" w:cs="Leelawadee UI"/>
          <w:sz w:val="22"/>
          <w:szCs w:val="22"/>
          <w:lang w:val="nl-NL"/>
        </w:rPr>
        <w:t>1 Eens Dags keim Gotts Wort tau Abram in een Droombild un sä:</w:t>
      </w:r>
    </w:p>
    <w:p w14:paraId="4EFC43C2" w14:textId="6B3542AB" w:rsidR="004A5AA2" w:rsidRPr="009D5FED" w:rsidRDefault="004A5AA2"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Wees nich bang, Abram. </w:t>
      </w:r>
      <w:r w:rsidR="003F5967" w:rsidRPr="009D5FED">
        <w:rPr>
          <w:rFonts w:ascii="Leelawadee UI" w:hAnsi="Leelawadee UI" w:cs="Leelawadee UI"/>
          <w:sz w:val="22"/>
          <w:szCs w:val="22"/>
        </w:rPr>
        <w:t>Ik bün dien Schild un dien gro</w:t>
      </w:r>
      <w:r w:rsidR="00D55E5D" w:rsidRPr="009D5FED">
        <w:rPr>
          <w:rFonts w:ascii="Leelawadee UI" w:hAnsi="Leelawadee UI" w:cs="Leelawadee UI"/>
          <w:sz w:val="22"/>
          <w:szCs w:val="22"/>
        </w:rPr>
        <w:t>t</w:t>
      </w:r>
      <w:r w:rsidR="003F5967" w:rsidRPr="009D5FED">
        <w:rPr>
          <w:rFonts w:ascii="Leelawadee UI" w:hAnsi="Leelawadee UI" w:cs="Leelawadee UI"/>
          <w:sz w:val="22"/>
          <w:szCs w:val="22"/>
        </w:rPr>
        <w:t>e Lohn.</w:t>
      </w:r>
    </w:p>
    <w:p w14:paraId="60DE1AE0" w14:textId="56E4E547" w:rsidR="003F5967" w:rsidRPr="009D5FED" w:rsidRDefault="001854E6"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2 </w:t>
      </w:r>
      <w:r w:rsidR="003F5967" w:rsidRPr="009D5FED">
        <w:rPr>
          <w:rFonts w:ascii="Leelawadee UI" w:hAnsi="Leelawadee UI" w:cs="Leelawadee UI"/>
          <w:sz w:val="22"/>
          <w:szCs w:val="22"/>
        </w:rPr>
        <w:t>Abram sä</w:t>
      </w:r>
      <w:r w:rsidRPr="009D5FED">
        <w:rPr>
          <w:rFonts w:ascii="Leelawadee UI" w:hAnsi="Leelawadee UI" w:cs="Leelawadee UI"/>
          <w:sz w:val="22"/>
          <w:szCs w:val="22"/>
        </w:rPr>
        <w:t xml:space="preserve"> aber</w:t>
      </w:r>
      <w:r w:rsidR="003F5967" w:rsidRPr="009D5FED">
        <w:rPr>
          <w:rFonts w:ascii="Leelawadee UI" w:hAnsi="Leelawadee UI" w:cs="Leelawadee UI"/>
          <w:sz w:val="22"/>
          <w:szCs w:val="22"/>
        </w:rPr>
        <w:t>: Herr</w:t>
      </w:r>
      <w:r w:rsidR="00D55E5D" w:rsidRPr="009D5FED">
        <w:rPr>
          <w:rFonts w:ascii="Leelawadee UI" w:hAnsi="Leelawadee UI" w:cs="Leelawadee UI"/>
          <w:sz w:val="22"/>
          <w:szCs w:val="22"/>
        </w:rPr>
        <w:t>,</w:t>
      </w:r>
      <w:r w:rsidR="003F5967" w:rsidRPr="009D5FED">
        <w:rPr>
          <w:rFonts w:ascii="Leelawadee UI" w:hAnsi="Leelawadee UI" w:cs="Leelawadee UI"/>
          <w:sz w:val="22"/>
          <w:szCs w:val="22"/>
        </w:rPr>
        <w:t xml:space="preserve"> wat wullt du mi geven?</w:t>
      </w:r>
      <w:r w:rsidR="00D645DC">
        <w:rPr>
          <w:rFonts w:ascii="Leelawadee UI" w:hAnsi="Leelawadee UI" w:cs="Leelawadee UI"/>
          <w:sz w:val="22"/>
          <w:szCs w:val="22"/>
        </w:rPr>
        <w:t xml:space="preserve"> </w:t>
      </w:r>
      <w:r w:rsidR="003F5967" w:rsidRPr="009D5FED">
        <w:rPr>
          <w:rFonts w:ascii="Leelawadee UI" w:hAnsi="Leelawadee UI" w:cs="Leelawadee UI"/>
          <w:sz w:val="22"/>
          <w:szCs w:val="22"/>
        </w:rPr>
        <w:t xml:space="preserve">Ik ward starven ahn Kinner, un mien Knecht Eliezer von Damaskus ward mien Huus </w:t>
      </w:r>
      <w:r w:rsidR="00CC0279" w:rsidRPr="009D5FED">
        <w:rPr>
          <w:rFonts w:ascii="Leelawadee UI" w:hAnsi="Leelawadee UI" w:cs="Leelawadee UI"/>
          <w:sz w:val="22"/>
          <w:szCs w:val="22"/>
        </w:rPr>
        <w:t>krieg</w:t>
      </w:r>
      <w:r w:rsidR="003F5967" w:rsidRPr="009D5FED">
        <w:rPr>
          <w:rFonts w:ascii="Leelawadee UI" w:hAnsi="Leelawadee UI" w:cs="Leelawadee UI"/>
          <w:sz w:val="22"/>
          <w:szCs w:val="22"/>
        </w:rPr>
        <w:t xml:space="preserve">en. </w:t>
      </w:r>
    </w:p>
    <w:p w14:paraId="2E546CF1" w14:textId="292B10E2" w:rsidR="00CC0279" w:rsidRPr="009D5FED" w:rsidRDefault="00CC0279"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3 Un Abram sä ok noch: Mik hest du keene Nahkamen geven:</w:t>
      </w:r>
      <w:r w:rsidR="00D645DC">
        <w:rPr>
          <w:rFonts w:ascii="Leelawadee UI" w:hAnsi="Leelawadee UI" w:cs="Leelawadee UI"/>
          <w:sz w:val="22"/>
          <w:szCs w:val="22"/>
        </w:rPr>
        <w:t xml:space="preserve"> </w:t>
      </w:r>
      <w:r w:rsidRPr="009D5FED">
        <w:rPr>
          <w:rFonts w:ascii="Leelawadee UI" w:hAnsi="Leelawadee UI" w:cs="Leelawadee UI"/>
          <w:sz w:val="22"/>
          <w:szCs w:val="22"/>
        </w:rPr>
        <w:t xml:space="preserve">un denn ward een von miene Knechte mien Arve ween. </w:t>
      </w:r>
    </w:p>
    <w:p w14:paraId="0454F5CC" w14:textId="73BD1638" w:rsidR="00CC0279" w:rsidRPr="009D5FED" w:rsidRDefault="00CC0279"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 xml:space="preserve">4 Un denk mal, de Herr sä to öm: He schall nich dien Arve ween, man de, de von dien Liev kamen ward, de schall dien Arve ween. </w:t>
      </w:r>
    </w:p>
    <w:p w14:paraId="7CA6B7D2" w14:textId="7E91CEAF" w:rsidR="00EE1CE3" w:rsidRPr="009D5FED" w:rsidRDefault="00CC0279" w:rsidP="0015077B">
      <w:pPr>
        <w:tabs>
          <w:tab w:val="left" w:pos="708"/>
        </w:tabs>
        <w:spacing w:line="288" w:lineRule="auto"/>
        <w:jc w:val="both"/>
        <w:rPr>
          <w:rFonts w:ascii="Leelawadee UI" w:hAnsi="Leelawadee UI" w:cs="Leelawadee UI"/>
          <w:sz w:val="22"/>
          <w:szCs w:val="22"/>
        </w:rPr>
      </w:pPr>
      <w:r w:rsidRPr="005C41B7">
        <w:rPr>
          <w:rFonts w:ascii="Leelawadee UI" w:hAnsi="Leelawadee UI" w:cs="Leelawadee UI"/>
          <w:sz w:val="22"/>
          <w:szCs w:val="22"/>
          <w:lang w:val="nl-NL"/>
        </w:rPr>
        <w:t xml:space="preserve">5 </w:t>
      </w:r>
      <w:r w:rsidR="00EE1CE3" w:rsidRPr="005C41B7">
        <w:rPr>
          <w:rFonts w:ascii="Leelawadee UI" w:hAnsi="Leelawadee UI" w:cs="Leelawadee UI"/>
          <w:sz w:val="22"/>
          <w:szCs w:val="22"/>
          <w:lang w:val="nl-NL"/>
        </w:rPr>
        <w:t xml:space="preserve">Un he leet öm na buten gahn un sä to öm: Kiek mal na den Heven rup un tell de Steerns, kannst du de tellen? </w:t>
      </w:r>
      <w:r w:rsidR="00EE1CE3" w:rsidRPr="009D5FED">
        <w:rPr>
          <w:rFonts w:ascii="Leelawadee UI" w:hAnsi="Leelawadee UI" w:cs="Leelawadee UI"/>
          <w:sz w:val="22"/>
          <w:szCs w:val="22"/>
        </w:rPr>
        <w:t>Un denn sä he noch: So veel schüllt dien Nahkamen ween!</w:t>
      </w:r>
    </w:p>
    <w:p w14:paraId="11CA3281" w14:textId="401B4026" w:rsidR="00EE1CE3" w:rsidRPr="009D5FED" w:rsidRDefault="00EE1CE3" w:rsidP="0015077B">
      <w:pPr>
        <w:tabs>
          <w:tab w:val="left" w:pos="708"/>
        </w:tabs>
        <w:spacing w:line="288" w:lineRule="auto"/>
        <w:jc w:val="both"/>
        <w:rPr>
          <w:rFonts w:ascii="Leelawadee UI" w:hAnsi="Leelawadee UI" w:cs="Leelawadee UI"/>
          <w:sz w:val="22"/>
          <w:szCs w:val="22"/>
        </w:rPr>
      </w:pPr>
      <w:r w:rsidRPr="009D5FED">
        <w:rPr>
          <w:rFonts w:ascii="Leelawadee UI" w:hAnsi="Leelawadee UI" w:cs="Leelawadee UI"/>
          <w:sz w:val="22"/>
          <w:szCs w:val="22"/>
        </w:rPr>
        <w:t>6 Abram glöv den Herrn un de reken öm dat to as Gerechtigkeit.</w:t>
      </w:r>
      <w:r w:rsidR="0015077B" w:rsidRPr="009D5FED">
        <w:rPr>
          <w:rStyle w:val="Funotenzeichen"/>
          <w:rFonts w:ascii="Leelawadee UI" w:hAnsi="Leelawadee UI" w:cs="Leelawadee UI"/>
          <w:sz w:val="22"/>
          <w:szCs w:val="22"/>
        </w:rPr>
        <w:footnoteReference w:id="9"/>
      </w:r>
      <w:r w:rsidRPr="009D5FED">
        <w:rPr>
          <w:rFonts w:ascii="Leelawadee UI" w:hAnsi="Leelawadee UI" w:cs="Leelawadee UI"/>
          <w:sz w:val="22"/>
          <w:szCs w:val="22"/>
        </w:rPr>
        <w:t xml:space="preserve"> </w:t>
      </w:r>
    </w:p>
    <w:p w14:paraId="59198B0E" w14:textId="743A8C34" w:rsidR="00D83D19" w:rsidRPr="009D5FED" w:rsidRDefault="00D83D19" w:rsidP="00D83D19">
      <w:pPr>
        <w:tabs>
          <w:tab w:val="left" w:pos="708"/>
        </w:tabs>
        <w:rPr>
          <w:rFonts w:ascii="Leelawadee UI" w:hAnsi="Leelawadee UI" w:cs="Leelawadee UI"/>
          <w:sz w:val="22"/>
          <w:szCs w:val="22"/>
        </w:rPr>
      </w:pPr>
    </w:p>
    <w:p w14:paraId="05219171" w14:textId="73D55AEA" w:rsidR="0015077B" w:rsidRPr="009D5FED" w:rsidRDefault="0015077B" w:rsidP="00D83D19">
      <w:pPr>
        <w:tabs>
          <w:tab w:val="left" w:pos="708"/>
        </w:tabs>
        <w:rPr>
          <w:rFonts w:ascii="Leelawadee UI" w:hAnsi="Leelawadee UI" w:cs="Leelawadee UI"/>
          <w:sz w:val="22"/>
          <w:szCs w:val="22"/>
        </w:rPr>
      </w:pPr>
    </w:p>
    <w:p w14:paraId="2F793F9B" w14:textId="1B999A2F" w:rsidR="00092FDB" w:rsidRPr="009D5FED" w:rsidRDefault="00092FDB" w:rsidP="0015077B">
      <w:pPr>
        <w:tabs>
          <w:tab w:val="left" w:pos="708"/>
        </w:tabs>
        <w:rPr>
          <w:rFonts w:ascii="Leelawadee UI" w:hAnsi="Leelawadee UI" w:cs="Leelawadee UI"/>
          <w:sz w:val="22"/>
          <w:szCs w:val="22"/>
        </w:rPr>
      </w:pPr>
    </w:p>
    <w:sectPr w:rsidR="00092FDB" w:rsidRPr="009D5FED" w:rsidSect="0089191D">
      <w:headerReference w:type="default" r:id="rId7"/>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FE69" w14:textId="77777777" w:rsidR="00132C8F" w:rsidRDefault="00132C8F" w:rsidP="0089191D">
      <w:r>
        <w:separator/>
      </w:r>
    </w:p>
  </w:endnote>
  <w:endnote w:type="continuationSeparator" w:id="0">
    <w:p w14:paraId="7B3BDEC9" w14:textId="77777777" w:rsidR="00132C8F" w:rsidRDefault="00132C8F" w:rsidP="0089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63056" w14:textId="77777777" w:rsidR="00132C8F" w:rsidRDefault="00132C8F" w:rsidP="0089191D">
      <w:r>
        <w:separator/>
      </w:r>
    </w:p>
  </w:footnote>
  <w:footnote w:type="continuationSeparator" w:id="0">
    <w:p w14:paraId="4484D1BD" w14:textId="77777777" w:rsidR="00132C8F" w:rsidRDefault="00132C8F" w:rsidP="0089191D">
      <w:r>
        <w:continuationSeparator/>
      </w:r>
    </w:p>
  </w:footnote>
  <w:footnote w:id="1">
    <w:p w14:paraId="5C02BC1E" w14:textId="2DC14D18" w:rsidR="009D5FED" w:rsidRPr="009D5FED" w:rsidRDefault="009D5FED">
      <w:pPr>
        <w:pStyle w:val="Funotentext"/>
        <w:rPr>
          <w:rFonts w:ascii="Leelawadee UI" w:hAnsi="Leelawadee UI" w:cs="Leelawadee UI"/>
          <w:sz w:val="18"/>
        </w:rPr>
      </w:pPr>
      <w:r w:rsidRPr="009D5FED">
        <w:rPr>
          <w:rStyle w:val="Funotenzeichen"/>
          <w:rFonts w:ascii="Leelawadee UI" w:hAnsi="Leelawadee UI" w:cs="Leelawadee UI"/>
          <w:sz w:val="18"/>
        </w:rPr>
        <w:footnoteRef/>
      </w:r>
      <w:r w:rsidRPr="009D5FED">
        <w:rPr>
          <w:rFonts w:ascii="Leelawadee UI" w:hAnsi="Leelawadee UI" w:cs="Leelawadee UI"/>
          <w:sz w:val="18"/>
        </w:rPr>
        <w:t xml:space="preserve"> Översetterkring Heide I, 2020.</w:t>
      </w:r>
    </w:p>
  </w:footnote>
  <w:footnote w:id="2">
    <w:p w14:paraId="09E389FD" w14:textId="1F53FAE0" w:rsidR="0089191D" w:rsidRPr="009D5FED" w:rsidRDefault="0089191D">
      <w:pPr>
        <w:pStyle w:val="Funotentext"/>
        <w:rPr>
          <w:rFonts w:ascii="Leelawadee UI" w:hAnsi="Leelawadee UI" w:cs="Leelawadee UI"/>
          <w:sz w:val="18"/>
        </w:rPr>
      </w:pPr>
      <w:r w:rsidRPr="009D5FED">
        <w:rPr>
          <w:rStyle w:val="Funotenzeichen"/>
          <w:rFonts w:ascii="Leelawadee UI" w:hAnsi="Leelawadee UI" w:cs="Leelawadee UI"/>
          <w:sz w:val="18"/>
        </w:rPr>
        <w:footnoteRef/>
      </w:r>
      <w:r w:rsidRPr="009D5FED">
        <w:rPr>
          <w:rFonts w:ascii="Leelawadee UI" w:hAnsi="Leelawadee UI" w:cs="Leelawadee UI"/>
          <w:sz w:val="18"/>
        </w:rPr>
        <w:t xml:space="preserve"> </w:t>
      </w:r>
      <w:r w:rsidR="009D5FED" w:rsidRPr="009D5FED">
        <w:rPr>
          <w:rFonts w:ascii="Leelawadee UI" w:hAnsi="Leelawadee UI" w:cs="Leelawadee UI"/>
          <w:sz w:val="18"/>
        </w:rPr>
        <w:t>Översetterkring Heide I, 2020</w:t>
      </w:r>
      <w:r w:rsidRPr="009D5FED">
        <w:rPr>
          <w:rFonts w:ascii="Leelawadee UI" w:hAnsi="Leelawadee UI" w:cs="Leelawadee UI"/>
          <w:sz w:val="18"/>
        </w:rPr>
        <w:t xml:space="preserve"> </w:t>
      </w:r>
    </w:p>
  </w:footnote>
  <w:footnote w:id="3">
    <w:p w14:paraId="1DEC0EC1" w14:textId="77777777" w:rsidR="001A1E2B" w:rsidRPr="009D5FED" w:rsidRDefault="001A1E2B" w:rsidP="001A1E2B">
      <w:pPr>
        <w:pStyle w:val="Funotentext"/>
        <w:rPr>
          <w:rFonts w:ascii="Leelawadee UI" w:hAnsi="Leelawadee UI" w:cs="Leelawadee UI"/>
          <w:sz w:val="18"/>
        </w:rPr>
      </w:pPr>
      <w:r w:rsidRPr="009D5FED">
        <w:rPr>
          <w:rStyle w:val="Funotenzeichen"/>
          <w:rFonts w:ascii="Leelawadee UI" w:hAnsi="Leelawadee UI" w:cs="Leelawadee UI"/>
          <w:sz w:val="18"/>
        </w:rPr>
        <w:footnoteRef/>
      </w:r>
      <w:r w:rsidRPr="009D5FED">
        <w:rPr>
          <w:rFonts w:ascii="Leelawadee UI" w:hAnsi="Leelawadee UI" w:cs="Leelawadee UI"/>
          <w:sz w:val="18"/>
        </w:rPr>
        <w:t xml:space="preserve"> Edda Griebsch</w:t>
      </w:r>
      <w:r>
        <w:rPr>
          <w:rFonts w:ascii="Leelawadee UI" w:hAnsi="Leelawadee UI" w:cs="Leelawadee UI"/>
          <w:sz w:val="18"/>
        </w:rPr>
        <w:t xml:space="preserve"> </w:t>
      </w:r>
      <w:r w:rsidRPr="00AD12BA">
        <w:rPr>
          <w:rFonts w:ascii="Leelawadee UI" w:hAnsi="Leelawadee UI" w:cs="Leelawadee UI"/>
          <w:sz w:val="18"/>
          <w:szCs w:val="18"/>
        </w:rPr>
        <w:t>in Christians-Albrecht, Anita (Hg.): Plattdüütsch Lektionar im Auftrag der Plattform „Plattdüütsch in de Kark“. Burgdorf 2004.</w:t>
      </w:r>
      <w:r>
        <w:rPr>
          <w:rFonts w:ascii="Leelawadee UI" w:hAnsi="Leelawadee UI" w:cs="Leelawadee UI"/>
          <w:sz w:val="18"/>
          <w:szCs w:val="18"/>
        </w:rPr>
        <w:t xml:space="preserve"> Ergänzt av Vers 18 vun Översetterkring Verden, 2020.</w:t>
      </w:r>
    </w:p>
  </w:footnote>
  <w:footnote w:id="4">
    <w:p w14:paraId="7621D9F5" w14:textId="02AD601A" w:rsidR="0089191D" w:rsidRPr="009D5FED" w:rsidRDefault="0089191D">
      <w:pPr>
        <w:pStyle w:val="Funotentext"/>
        <w:rPr>
          <w:rFonts w:ascii="Leelawadee UI" w:hAnsi="Leelawadee UI" w:cs="Leelawadee UI"/>
          <w:sz w:val="18"/>
        </w:rPr>
      </w:pPr>
      <w:r w:rsidRPr="009D5FED">
        <w:rPr>
          <w:rStyle w:val="Funotenzeichen"/>
          <w:rFonts w:ascii="Leelawadee UI" w:hAnsi="Leelawadee UI" w:cs="Leelawadee UI"/>
          <w:sz w:val="18"/>
        </w:rPr>
        <w:footnoteRef/>
      </w:r>
      <w:r w:rsidRPr="009D5FED">
        <w:rPr>
          <w:rFonts w:ascii="Leelawadee UI" w:hAnsi="Leelawadee UI" w:cs="Leelawadee UI"/>
          <w:sz w:val="18"/>
        </w:rPr>
        <w:t xml:space="preserve"> Anita Christians-Albrecht </w:t>
      </w:r>
      <w:r w:rsidR="00047E2E" w:rsidRPr="00AD12BA">
        <w:rPr>
          <w:rFonts w:ascii="Leelawadee UI" w:hAnsi="Leelawadee UI" w:cs="Leelawadee UI"/>
          <w:sz w:val="18"/>
          <w:szCs w:val="18"/>
        </w:rPr>
        <w:t>in Christians-Albrecht, Anita (Hg.): Plattdüütsch Lektionar im Auftrag der Plattform „Plattdüütsch in de Kark“. Burgdorf 2004.</w:t>
      </w:r>
    </w:p>
  </w:footnote>
  <w:footnote w:id="5">
    <w:p w14:paraId="49EECBC4" w14:textId="5092ACFE" w:rsidR="0089191D" w:rsidRPr="009D5FED" w:rsidRDefault="0089191D">
      <w:pPr>
        <w:pStyle w:val="Funotentext"/>
        <w:rPr>
          <w:rFonts w:ascii="Leelawadee UI" w:hAnsi="Leelawadee UI" w:cs="Leelawadee UI"/>
          <w:sz w:val="18"/>
        </w:rPr>
      </w:pPr>
      <w:r w:rsidRPr="009D5FED">
        <w:rPr>
          <w:rStyle w:val="Funotenzeichen"/>
          <w:rFonts w:ascii="Leelawadee UI" w:hAnsi="Leelawadee UI" w:cs="Leelawadee UI"/>
          <w:sz w:val="18"/>
        </w:rPr>
        <w:footnoteRef/>
      </w:r>
      <w:r w:rsidRPr="009D5FED">
        <w:rPr>
          <w:rFonts w:ascii="Leelawadee UI" w:hAnsi="Leelawadee UI" w:cs="Leelawadee UI"/>
          <w:sz w:val="18"/>
        </w:rPr>
        <w:t xml:space="preserve"> Karin Lauenstein/Traugott Wrede </w:t>
      </w:r>
    </w:p>
  </w:footnote>
  <w:footnote w:id="6">
    <w:p w14:paraId="746E5C3C" w14:textId="0349E5F2" w:rsidR="0089191D" w:rsidRPr="009D5FED" w:rsidRDefault="0089191D">
      <w:pPr>
        <w:pStyle w:val="Funotentext"/>
        <w:rPr>
          <w:rFonts w:ascii="Leelawadee UI" w:hAnsi="Leelawadee UI" w:cs="Leelawadee UI"/>
          <w:sz w:val="18"/>
        </w:rPr>
      </w:pPr>
      <w:r w:rsidRPr="009D5FED">
        <w:rPr>
          <w:rStyle w:val="Funotenzeichen"/>
          <w:rFonts w:ascii="Leelawadee UI" w:hAnsi="Leelawadee UI" w:cs="Leelawadee UI"/>
          <w:sz w:val="18"/>
        </w:rPr>
        <w:footnoteRef/>
      </w:r>
      <w:r w:rsidRPr="009D5FED">
        <w:rPr>
          <w:rFonts w:ascii="Leelawadee UI" w:hAnsi="Leelawadee UI" w:cs="Leelawadee UI"/>
          <w:sz w:val="18"/>
        </w:rPr>
        <w:t xml:space="preserve"> OLe</w:t>
      </w:r>
      <w:r w:rsidR="007453F8">
        <w:rPr>
          <w:rFonts w:ascii="Leelawadee UI" w:hAnsi="Leelawadee UI" w:cs="Leelawadee UI"/>
          <w:sz w:val="18"/>
        </w:rPr>
        <w:t xml:space="preserve"> </w:t>
      </w:r>
      <w:r w:rsidR="007453F8" w:rsidRPr="00AD12BA">
        <w:rPr>
          <w:rFonts w:ascii="Leelawadee UI" w:hAnsi="Leelawadee UI" w:cs="Leelawadee UI"/>
          <w:sz w:val="18"/>
          <w:szCs w:val="18"/>
        </w:rPr>
        <w:t>in Christians-Albrecht, Anita (Hg.): Plattdüütsch Lektionar im Auftrag der Plattform „Plattdüütsch in de Kark“. Burgdorf 2004.</w:t>
      </w:r>
    </w:p>
  </w:footnote>
  <w:footnote w:id="7">
    <w:p w14:paraId="555DF717" w14:textId="1C5797D9" w:rsidR="0089191D" w:rsidRPr="009D5FED" w:rsidRDefault="0089191D">
      <w:pPr>
        <w:pStyle w:val="Funotentext"/>
        <w:rPr>
          <w:rFonts w:ascii="Leelawadee UI" w:hAnsi="Leelawadee UI" w:cs="Leelawadee UI"/>
          <w:sz w:val="18"/>
        </w:rPr>
      </w:pPr>
      <w:r w:rsidRPr="009D5FED">
        <w:rPr>
          <w:rStyle w:val="Funotenzeichen"/>
          <w:rFonts w:ascii="Leelawadee UI" w:hAnsi="Leelawadee UI" w:cs="Leelawadee UI"/>
          <w:sz w:val="18"/>
        </w:rPr>
        <w:footnoteRef/>
      </w:r>
      <w:r w:rsidRPr="009D5FED">
        <w:rPr>
          <w:rFonts w:ascii="Leelawadee UI" w:hAnsi="Leelawadee UI" w:cs="Leelawadee UI"/>
          <w:sz w:val="18"/>
        </w:rPr>
        <w:t xml:space="preserve"> Christian Voß </w:t>
      </w:r>
      <w:r w:rsidR="007453F8">
        <w:rPr>
          <w:rFonts w:ascii="Leelawadee UI" w:hAnsi="Leelawadee UI" w:cs="Leelawadee UI"/>
          <w:sz w:val="18"/>
        </w:rPr>
        <w:t xml:space="preserve">in </w:t>
      </w:r>
      <w:r w:rsidR="007453F8" w:rsidRPr="00AD12BA">
        <w:rPr>
          <w:rFonts w:ascii="Leelawadee UI" w:hAnsi="Leelawadee UI" w:cs="Leelawadee UI"/>
          <w:sz w:val="18"/>
          <w:szCs w:val="18"/>
        </w:rPr>
        <w:t>in Christians-Albrecht, Anita (Hg.): Plattdüütsch Lektionar im Auftrag der Plattform „Plattdüütsch in de Kark“. Burgdorf 2004.</w:t>
      </w:r>
    </w:p>
  </w:footnote>
  <w:footnote w:id="8">
    <w:p w14:paraId="715A94F4" w14:textId="5BE736E1" w:rsidR="0015077B" w:rsidRPr="009D5FED" w:rsidRDefault="0015077B">
      <w:pPr>
        <w:pStyle w:val="Funotentext"/>
        <w:rPr>
          <w:rFonts w:ascii="Leelawadee UI" w:hAnsi="Leelawadee UI" w:cs="Leelawadee UI"/>
          <w:sz w:val="18"/>
        </w:rPr>
      </w:pPr>
      <w:r w:rsidRPr="009D5FED">
        <w:rPr>
          <w:rStyle w:val="Funotenzeichen"/>
          <w:rFonts w:ascii="Leelawadee UI" w:hAnsi="Leelawadee UI" w:cs="Leelawadee UI"/>
          <w:sz w:val="18"/>
        </w:rPr>
        <w:footnoteRef/>
      </w:r>
      <w:r w:rsidRPr="009D5FED">
        <w:rPr>
          <w:rFonts w:ascii="Leelawadee UI" w:hAnsi="Leelawadee UI" w:cs="Leelawadee UI"/>
          <w:sz w:val="18"/>
        </w:rPr>
        <w:t xml:space="preserve"> Jörg Wangerin,</w:t>
      </w:r>
      <w:r w:rsidR="00D645DC">
        <w:rPr>
          <w:rFonts w:ascii="Leelawadee UI" w:hAnsi="Leelawadee UI" w:cs="Leelawadee UI"/>
          <w:sz w:val="18"/>
        </w:rPr>
        <w:t xml:space="preserve"> </w:t>
      </w:r>
      <w:r w:rsidR="00D645DC" w:rsidRPr="00AD12BA">
        <w:rPr>
          <w:rFonts w:ascii="Leelawadee UI" w:hAnsi="Leelawadee UI" w:cs="Leelawadee UI"/>
          <w:sz w:val="18"/>
          <w:szCs w:val="18"/>
        </w:rPr>
        <w:t xml:space="preserve">in Christians-Albrecht, Anita (Hg.): Plattdüütsch Lektionar im Auftrag der Plattform „Plattdüütsch in de Kark“. </w:t>
      </w:r>
      <w:r w:rsidR="00D645DC">
        <w:rPr>
          <w:rFonts w:ascii="Leelawadee UI" w:hAnsi="Leelawadee UI" w:cs="Leelawadee UI"/>
          <w:sz w:val="18"/>
          <w:szCs w:val="18"/>
        </w:rPr>
        <w:t>Burgdorf 2004,</w:t>
      </w:r>
      <w:r w:rsidRPr="009D5FED">
        <w:rPr>
          <w:rFonts w:ascii="Leelawadee UI" w:hAnsi="Leelawadee UI" w:cs="Leelawadee UI"/>
          <w:sz w:val="18"/>
        </w:rPr>
        <w:t xml:space="preserve"> ergänzt und überarbeitet von </w:t>
      </w:r>
      <w:r w:rsidR="00D645DC">
        <w:rPr>
          <w:rFonts w:ascii="Leelawadee UI" w:hAnsi="Leelawadee UI" w:cs="Leelawadee UI"/>
          <w:sz w:val="18"/>
        </w:rPr>
        <w:t>Översetterkring Heide I, 2020.</w:t>
      </w:r>
      <w:r w:rsidRPr="009D5FED">
        <w:rPr>
          <w:rFonts w:ascii="Leelawadee UI" w:hAnsi="Leelawadee UI" w:cs="Leelawadee UI"/>
          <w:sz w:val="18"/>
        </w:rPr>
        <w:t xml:space="preserve"> </w:t>
      </w:r>
    </w:p>
  </w:footnote>
  <w:footnote w:id="9">
    <w:p w14:paraId="3953FC0A" w14:textId="01AF59BB" w:rsidR="0015077B" w:rsidRPr="009D5FED" w:rsidRDefault="0015077B">
      <w:pPr>
        <w:pStyle w:val="Funotentext"/>
        <w:rPr>
          <w:rFonts w:ascii="Leelawadee UI" w:hAnsi="Leelawadee UI" w:cs="Leelawadee UI"/>
          <w:sz w:val="18"/>
        </w:rPr>
      </w:pPr>
      <w:r w:rsidRPr="009D5FED">
        <w:rPr>
          <w:rStyle w:val="Funotenzeichen"/>
          <w:rFonts w:ascii="Leelawadee UI" w:hAnsi="Leelawadee UI" w:cs="Leelawadee UI"/>
          <w:sz w:val="18"/>
        </w:rPr>
        <w:footnoteRef/>
      </w:r>
      <w:r w:rsidRPr="009D5FED">
        <w:rPr>
          <w:rFonts w:ascii="Leelawadee UI" w:hAnsi="Leelawadee UI" w:cs="Leelawadee UI"/>
          <w:sz w:val="18"/>
        </w:rPr>
        <w:t xml:space="preserve"> </w:t>
      </w:r>
      <w:r w:rsidR="00D645DC">
        <w:rPr>
          <w:rFonts w:ascii="Leelawadee UI" w:hAnsi="Leelawadee UI" w:cs="Leelawadee UI"/>
          <w:sz w:val="18"/>
        </w:rPr>
        <w:t>Översetterkring Heide I, 2020.</w:t>
      </w:r>
      <w:r w:rsidRPr="009D5FED">
        <w:rPr>
          <w:rFonts w:ascii="Leelawadee UI" w:hAnsi="Leelawadee UI" w:cs="Leelawadee UI"/>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EF7E" w14:textId="77777777" w:rsidR="0015077B" w:rsidRDefault="0015077B" w:rsidP="0015077B">
    <w:pPr>
      <w:pStyle w:val="Text"/>
      <w:tabs>
        <w:tab w:val="left" w:pos="7513"/>
      </w:tabs>
      <w:rPr>
        <w:rFonts w:ascii="Leelawadee UI" w:hAnsi="Leelawadee UI" w:cs="Leelawadee UI"/>
        <w:color w:val="A6A6A6" w:themeColor="background1" w:themeShade="A6"/>
        <w:sz w:val="20"/>
        <w:szCs w:val="20"/>
      </w:rPr>
    </w:pPr>
    <w:bookmarkStart w:id="1" w:name="_Hlk38724120"/>
    <w:r w:rsidRPr="006B1D5D">
      <w:rPr>
        <w:rFonts w:ascii="Leelawadee UI" w:hAnsi="Leelawadee UI" w:cs="Leelawadee UI"/>
        <w:color w:val="A6A6A6" w:themeColor="background1" w:themeShade="A6"/>
        <w:sz w:val="20"/>
        <w:szCs w:val="20"/>
      </w:rPr>
      <w:t xml:space="preserve">Plattdüütsch Perikopenbook </w:t>
    </w:r>
  </w:p>
  <w:p w14:paraId="462C4156" w14:textId="0F8BEFE5" w:rsidR="0015077B" w:rsidRPr="0015077B" w:rsidRDefault="0015077B" w:rsidP="0015077B">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bookmarkEnd w:id="1"/>
  </w:p>
  <w:p w14:paraId="4169D2FB" w14:textId="77777777" w:rsidR="0015077B" w:rsidRDefault="001507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9"/>
    <w:rsid w:val="00047E2E"/>
    <w:rsid w:val="00092FDB"/>
    <w:rsid w:val="00132C8F"/>
    <w:rsid w:val="0015077B"/>
    <w:rsid w:val="001854E6"/>
    <w:rsid w:val="001A1E2B"/>
    <w:rsid w:val="00277B38"/>
    <w:rsid w:val="002C0B1D"/>
    <w:rsid w:val="0037422D"/>
    <w:rsid w:val="003C7B3C"/>
    <w:rsid w:val="003D4B3A"/>
    <w:rsid w:val="003F5967"/>
    <w:rsid w:val="004026B0"/>
    <w:rsid w:val="0042145F"/>
    <w:rsid w:val="00473914"/>
    <w:rsid w:val="004A5AA2"/>
    <w:rsid w:val="00554329"/>
    <w:rsid w:val="00597AE1"/>
    <w:rsid w:val="005B1598"/>
    <w:rsid w:val="005C41B7"/>
    <w:rsid w:val="0061449C"/>
    <w:rsid w:val="006602E0"/>
    <w:rsid w:val="006F21FE"/>
    <w:rsid w:val="0070343F"/>
    <w:rsid w:val="0070633B"/>
    <w:rsid w:val="007453F8"/>
    <w:rsid w:val="00747A52"/>
    <w:rsid w:val="00851A90"/>
    <w:rsid w:val="0089191D"/>
    <w:rsid w:val="008D7438"/>
    <w:rsid w:val="008E49D2"/>
    <w:rsid w:val="00901084"/>
    <w:rsid w:val="0092246A"/>
    <w:rsid w:val="00922D42"/>
    <w:rsid w:val="009517A2"/>
    <w:rsid w:val="00972DD0"/>
    <w:rsid w:val="00981D15"/>
    <w:rsid w:val="009D5FED"/>
    <w:rsid w:val="00A45C7E"/>
    <w:rsid w:val="00AA4E5B"/>
    <w:rsid w:val="00C12674"/>
    <w:rsid w:val="00CC0279"/>
    <w:rsid w:val="00D55E5D"/>
    <w:rsid w:val="00D645DC"/>
    <w:rsid w:val="00D83D19"/>
    <w:rsid w:val="00E6118C"/>
    <w:rsid w:val="00EE1CE3"/>
    <w:rsid w:val="00F5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D8FA"/>
  <w15:chartTrackingRefBased/>
  <w15:docId w15:val="{EA1A4C99-3C1A-4A1B-9C6D-C1631EA1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3D1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9191D"/>
    <w:rPr>
      <w:sz w:val="16"/>
      <w:szCs w:val="16"/>
    </w:rPr>
  </w:style>
  <w:style w:type="paragraph" w:styleId="Kommentartext">
    <w:name w:val="annotation text"/>
    <w:basedOn w:val="Standard"/>
    <w:link w:val="KommentartextZchn"/>
    <w:uiPriority w:val="99"/>
    <w:semiHidden/>
    <w:unhideWhenUsed/>
    <w:rsid w:val="0089191D"/>
    <w:rPr>
      <w:sz w:val="20"/>
      <w:szCs w:val="20"/>
    </w:rPr>
  </w:style>
  <w:style w:type="character" w:customStyle="1" w:styleId="KommentartextZchn">
    <w:name w:val="Kommentartext Zchn"/>
    <w:basedOn w:val="Absatz-Standardschriftart"/>
    <w:link w:val="Kommentartext"/>
    <w:uiPriority w:val="99"/>
    <w:semiHidden/>
    <w:rsid w:val="0089191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9191D"/>
    <w:rPr>
      <w:b/>
      <w:bCs/>
    </w:rPr>
  </w:style>
  <w:style w:type="character" w:customStyle="1" w:styleId="KommentarthemaZchn">
    <w:name w:val="Kommentarthema Zchn"/>
    <w:basedOn w:val="KommentartextZchn"/>
    <w:link w:val="Kommentarthema"/>
    <w:uiPriority w:val="99"/>
    <w:semiHidden/>
    <w:rsid w:val="0089191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919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91D"/>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89191D"/>
    <w:rPr>
      <w:sz w:val="20"/>
      <w:szCs w:val="20"/>
    </w:rPr>
  </w:style>
  <w:style w:type="character" w:customStyle="1" w:styleId="FunotentextZchn">
    <w:name w:val="Fußnotentext Zchn"/>
    <w:basedOn w:val="Absatz-Standardschriftart"/>
    <w:link w:val="Funotentext"/>
    <w:uiPriority w:val="99"/>
    <w:semiHidden/>
    <w:rsid w:val="0089191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89191D"/>
    <w:rPr>
      <w:vertAlign w:val="superscript"/>
    </w:rPr>
  </w:style>
  <w:style w:type="paragraph" w:styleId="Kopfzeile">
    <w:name w:val="header"/>
    <w:basedOn w:val="Standard"/>
    <w:link w:val="KopfzeileZchn"/>
    <w:uiPriority w:val="99"/>
    <w:unhideWhenUsed/>
    <w:rsid w:val="0015077B"/>
    <w:pPr>
      <w:tabs>
        <w:tab w:val="center" w:pos="4536"/>
        <w:tab w:val="right" w:pos="9072"/>
      </w:tabs>
    </w:pPr>
  </w:style>
  <w:style w:type="character" w:customStyle="1" w:styleId="KopfzeileZchn">
    <w:name w:val="Kopfzeile Zchn"/>
    <w:basedOn w:val="Absatz-Standardschriftart"/>
    <w:link w:val="Kopfzeile"/>
    <w:uiPriority w:val="99"/>
    <w:rsid w:val="0015077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5077B"/>
    <w:pPr>
      <w:tabs>
        <w:tab w:val="center" w:pos="4536"/>
        <w:tab w:val="right" w:pos="9072"/>
      </w:tabs>
    </w:pPr>
  </w:style>
  <w:style w:type="character" w:customStyle="1" w:styleId="FuzeileZchn">
    <w:name w:val="Fußzeile Zchn"/>
    <w:basedOn w:val="Absatz-Standardschriftart"/>
    <w:link w:val="Fuzeile"/>
    <w:uiPriority w:val="99"/>
    <w:rsid w:val="0015077B"/>
    <w:rPr>
      <w:rFonts w:ascii="Times New Roman" w:eastAsia="Times New Roman" w:hAnsi="Times New Roman" w:cs="Times New Roman"/>
      <w:sz w:val="24"/>
      <w:szCs w:val="24"/>
      <w:lang w:eastAsia="de-DE"/>
    </w:rPr>
  </w:style>
  <w:style w:type="paragraph" w:customStyle="1" w:styleId="Text">
    <w:name w:val="Text"/>
    <w:rsid w:val="0015077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p">
    <w:name w:val="p"/>
    <w:basedOn w:val="Standard"/>
    <w:rsid w:val="003C7B3C"/>
    <w:pPr>
      <w:spacing w:before="100" w:beforeAutospacing="1" w:after="100" w:afterAutospacing="1"/>
    </w:pPr>
  </w:style>
  <w:style w:type="character" w:customStyle="1" w:styleId="verse">
    <w:name w:val="verse"/>
    <w:basedOn w:val="Absatz-Standardschriftart"/>
    <w:rsid w:val="003C7B3C"/>
  </w:style>
  <w:style w:type="character" w:customStyle="1" w:styleId="note-toggle">
    <w:name w:val="note-toggle"/>
    <w:basedOn w:val="Absatz-Standardschriftart"/>
    <w:rsid w:val="003C7B3C"/>
  </w:style>
  <w:style w:type="character" w:customStyle="1" w:styleId="cross-reference">
    <w:name w:val="cross-reference"/>
    <w:basedOn w:val="Absatz-Standardschriftart"/>
    <w:rsid w:val="003C7B3C"/>
  </w:style>
  <w:style w:type="paragraph" w:styleId="StandardWeb">
    <w:name w:val="Normal (Web)"/>
    <w:basedOn w:val="Standard"/>
    <w:uiPriority w:val="99"/>
    <w:semiHidden/>
    <w:unhideWhenUsed/>
    <w:rsid w:val="00972D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9623">
      <w:bodyDiv w:val="1"/>
      <w:marLeft w:val="0"/>
      <w:marRight w:val="0"/>
      <w:marTop w:val="0"/>
      <w:marBottom w:val="0"/>
      <w:divBdr>
        <w:top w:val="none" w:sz="0" w:space="0" w:color="auto"/>
        <w:left w:val="none" w:sz="0" w:space="0" w:color="auto"/>
        <w:bottom w:val="none" w:sz="0" w:space="0" w:color="auto"/>
        <w:right w:val="none" w:sz="0" w:space="0" w:color="auto"/>
      </w:divBdr>
    </w:div>
    <w:div w:id="574125363">
      <w:bodyDiv w:val="1"/>
      <w:marLeft w:val="0"/>
      <w:marRight w:val="0"/>
      <w:marTop w:val="0"/>
      <w:marBottom w:val="0"/>
      <w:divBdr>
        <w:top w:val="none" w:sz="0" w:space="0" w:color="auto"/>
        <w:left w:val="none" w:sz="0" w:space="0" w:color="auto"/>
        <w:bottom w:val="none" w:sz="0" w:space="0" w:color="auto"/>
        <w:right w:val="none" w:sz="0" w:space="0" w:color="auto"/>
      </w:divBdr>
    </w:div>
    <w:div w:id="1578242892">
      <w:bodyDiv w:val="1"/>
      <w:marLeft w:val="0"/>
      <w:marRight w:val="0"/>
      <w:marTop w:val="0"/>
      <w:marBottom w:val="0"/>
      <w:divBdr>
        <w:top w:val="none" w:sz="0" w:space="0" w:color="auto"/>
        <w:left w:val="none" w:sz="0" w:space="0" w:color="auto"/>
        <w:bottom w:val="none" w:sz="0" w:space="0" w:color="auto"/>
        <w:right w:val="none" w:sz="0" w:space="0" w:color="auto"/>
      </w:divBdr>
      <w:divsChild>
        <w:div w:id="745881581">
          <w:marLeft w:val="0"/>
          <w:marRight w:val="0"/>
          <w:marTop w:val="0"/>
          <w:marBottom w:val="0"/>
          <w:divBdr>
            <w:top w:val="none" w:sz="0" w:space="0" w:color="auto"/>
            <w:left w:val="none" w:sz="0" w:space="0" w:color="auto"/>
            <w:bottom w:val="none" w:sz="0" w:space="0" w:color="auto"/>
            <w:right w:val="none" w:sz="0" w:space="0" w:color="auto"/>
          </w:divBdr>
        </w:div>
        <w:div w:id="193019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17C9-2168-485F-94B3-AD4BDBEF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Traugott Wrede</dc:creator>
  <cp:keywords/>
  <dc:description/>
  <cp:lastModifiedBy>fried</cp:lastModifiedBy>
  <cp:revision>5</cp:revision>
  <dcterms:created xsi:type="dcterms:W3CDTF">2020-09-11T16:29:00Z</dcterms:created>
  <dcterms:modified xsi:type="dcterms:W3CDTF">2020-09-15T08:51:00Z</dcterms:modified>
</cp:coreProperties>
</file>